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BB5BF" w14:textId="77777777" w:rsidR="00436211" w:rsidRDefault="00436211" w:rsidP="00CE5C20">
      <w:pPr>
        <w:pStyle w:val="Brezrazmikov"/>
        <w:jc w:val="both"/>
        <w:rPr>
          <w:rFonts w:ascii="Arial" w:hAnsi="Arial" w:cs="Arial"/>
        </w:rPr>
      </w:pPr>
    </w:p>
    <w:p w14:paraId="7E284025" w14:textId="77777777" w:rsidR="00436211" w:rsidRDefault="00436211" w:rsidP="00CE5C20">
      <w:pPr>
        <w:pStyle w:val="Brezrazmikov"/>
        <w:jc w:val="both"/>
        <w:rPr>
          <w:rFonts w:ascii="Arial" w:hAnsi="Arial" w:cs="Arial"/>
        </w:rPr>
      </w:pPr>
    </w:p>
    <w:p w14:paraId="6931B8E9" w14:textId="77777777" w:rsidR="00436211" w:rsidRDefault="00436211" w:rsidP="00CE5C20">
      <w:pPr>
        <w:pStyle w:val="Brezrazmikov"/>
        <w:jc w:val="both"/>
        <w:rPr>
          <w:rFonts w:ascii="Arial" w:hAnsi="Arial" w:cs="Arial"/>
        </w:rPr>
      </w:pPr>
    </w:p>
    <w:p w14:paraId="338FAB05" w14:textId="77777777" w:rsidR="00436211" w:rsidRDefault="00436211" w:rsidP="00CE5C20">
      <w:pPr>
        <w:pStyle w:val="Brezrazmikov"/>
        <w:jc w:val="both"/>
        <w:rPr>
          <w:rFonts w:ascii="Arial" w:hAnsi="Arial" w:cs="Arial"/>
        </w:rPr>
      </w:pPr>
    </w:p>
    <w:p w14:paraId="29A0B9A2" w14:textId="77777777" w:rsidR="00436211" w:rsidRDefault="00436211" w:rsidP="00CE5C20">
      <w:pPr>
        <w:pStyle w:val="Brezrazmikov"/>
        <w:jc w:val="both"/>
        <w:rPr>
          <w:rFonts w:ascii="Arial" w:hAnsi="Arial" w:cs="Arial"/>
        </w:rPr>
      </w:pPr>
    </w:p>
    <w:p w14:paraId="15FE3506" w14:textId="7365E699" w:rsidR="00CE5C20" w:rsidRPr="001674D4" w:rsidRDefault="00CE5C20" w:rsidP="00CE5C20">
      <w:pPr>
        <w:pStyle w:val="Brezrazmikov"/>
        <w:jc w:val="both"/>
        <w:rPr>
          <w:rFonts w:ascii="Arial" w:hAnsi="Arial" w:cs="Arial"/>
        </w:rPr>
      </w:pPr>
      <w:r w:rsidRPr="001674D4">
        <w:rPr>
          <w:rFonts w:ascii="Arial" w:hAnsi="Arial" w:cs="Arial"/>
        </w:rPr>
        <w:t xml:space="preserve">Občina Sevnica na podlagi Odloka </w:t>
      </w:r>
      <w:r w:rsidR="00F86AC8">
        <w:rPr>
          <w:rFonts w:ascii="Arial" w:hAnsi="Arial" w:cs="Arial"/>
        </w:rPr>
        <w:t>o</w:t>
      </w:r>
      <w:r w:rsidR="00B20A8A">
        <w:rPr>
          <w:rFonts w:ascii="Arial" w:hAnsi="Arial" w:cs="Arial"/>
        </w:rPr>
        <w:t xml:space="preserve"> rebalansu A</w:t>
      </w:r>
      <w:r w:rsidR="00436211">
        <w:rPr>
          <w:rFonts w:ascii="Arial" w:hAnsi="Arial" w:cs="Arial"/>
        </w:rPr>
        <w:t xml:space="preserve"> proračun</w:t>
      </w:r>
      <w:r w:rsidR="00B20A8A">
        <w:rPr>
          <w:rFonts w:ascii="Arial" w:hAnsi="Arial" w:cs="Arial"/>
        </w:rPr>
        <w:t>a</w:t>
      </w:r>
      <w:r w:rsidRPr="001674D4">
        <w:rPr>
          <w:rFonts w:ascii="Arial" w:hAnsi="Arial" w:cs="Arial"/>
        </w:rPr>
        <w:t xml:space="preserve"> Občine Sevnica za leto 20</w:t>
      </w:r>
      <w:r w:rsidR="005961B6">
        <w:rPr>
          <w:rFonts w:ascii="Arial" w:hAnsi="Arial" w:cs="Arial"/>
        </w:rPr>
        <w:t>2</w:t>
      </w:r>
      <w:r w:rsidR="00B20A8A">
        <w:rPr>
          <w:rFonts w:ascii="Arial" w:hAnsi="Arial" w:cs="Arial"/>
        </w:rPr>
        <w:t>1</w:t>
      </w:r>
      <w:r w:rsidRPr="001674D4">
        <w:rPr>
          <w:rFonts w:ascii="Arial" w:hAnsi="Arial" w:cs="Arial"/>
        </w:rPr>
        <w:t xml:space="preserve"> (Uradni list RS, št. </w:t>
      </w:r>
      <w:r w:rsidR="00B20A8A">
        <w:rPr>
          <w:rFonts w:ascii="Arial" w:hAnsi="Arial" w:cs="Arial"/>
        </w:rPr>
        <w:t>54/21</w:t>
      </w:r>
      <w:r w:rsidRPr="001674D4">
        <w:rPr>
          <w:rFonts w:ascii="Arial" w:hAnsi="Arial" w:cs="Arial"/>
        </w:rPr>
        <w:t>), Pravilnika o postopkih za izvrševanje proračuna Republike Slovenije (Uradni list RS, št. 50</w:t>
      </w:r>
      <w:r w:rsidR="00436211">
        <w:rPr>
          <w:rFonts w:ascii="Arial" w:hAnsi="Arial" w:cs="Arial"/>
        </w:rPr>
        <w:t>/07, 61/08, 99/09 - ZIPRS1011,</w:t>
      </w:r>
      <w:r w:rsidRPr="001674D4">
        <w:rPr>
          <w:rFonts w:ascii="Arial" w:hAnsi="Arial" w:cs="Arial"/>
        </w:rPr>
        <w:t xml:space="preserve"> 3/13</w:t>
      </w:r>
      <w:r w:rsidR="00436211">
        <w:rPr>
          <w:rFonts w:ascii="Arial" w:hAnsi="Arial" w:cs="Arial"/>
        </w:rPr>
        <w:t xml:space="preserve"> in 81/16</w:t>
      </w:r>
      <w:r w:rsidRPr="001674D4">
        <w:rPr>
          <w:rFonts w:ascii="Arial" w:hAnsi="Arial" w:cs="Arial"/>
        </w:rPr>
        <w:t xml:space="preserve">) in Pravilnika o </w:t>
      </w:r>
      <w:r w:rsidR="00436211">
        <w:rPr>
          <w:rFonts w:ascii="Arial" w:hAnsi="Arial" w:cs="Arial"/>
        </w:rPr>
        <w:t xml:space="preserve">podeljevanju štipendij za deficitarne poklice v Občini Sevnica </w:t>
      </w:r>
      <w:r w:rsidRPr="001674D4">
        <w:rPr>
          <w:rFonts w:ascii="Arial" w:hAnsi="Arial" w:cs="Arial"/>
        </w:rPr>
        <w:t>(Uradni list RS št. 43/16), (v nadaljevanju pravilnik), objavlja</w:t>
      </w:r>
    </w:p>
    <w:p w14:paraId="5444F15C" w14:textId="77777777" w:rsidR="00CE5C20" w:rsidRDefault="00CE5C20" w:rsidP="00CE5C20">
      <w:pPr>
        <w:jc w:val="both"/>
        <w:rPr>
          <w:spacing w:val="3"/>
        </w:rPr>
      </w:pPr>
    </w:p>
    <w:p w14:paraId="73EC2984" w14:textId="77777777" w:rsidR="00436211" w:rsidRPr="000F6461" w:rsidRDefault="00436211" w:rsidP="00436211">
      <w:pPr>
        <w:jc w:val="center"/>
        <w:rPr>
          <w:rStyle w:val="Krepko"/>
          <w:sz w:val="24"/>
          <w:szCs w:val="24"/>
        </w:rPr>
      </w:pPr>
      <w:r w:rsidRPr="000F6461">
        <w:rPr>
          <w:rStyle w:val="Krepko"/>
          <w:sz w:val="24"/>
          <w:szCs w:val="24"/>
        </w:rPr>
        <w:t>J A V N I   R A Z P I S</w:t>
      </w:r>
    </w:p>
    <w:p w14:paraId="460197A7" w14:textId="77777777" w:rsidR="00436211" w:rsidRPr="00436211" w:rsidRDefault="00436211" w:rsidP="00436211">
      <w:pPr>
        <w:jc w:val="center"/>
        <w:rPr>
          <w:b/>
          <w:spacing w:val="3"/>
          <w:sz w:val="23"/>
          <w:szCs w:val="23"/>
        </w:rPr>
      </w:pPr>
      <w:r w:rsidRPr="00436211">
        <w:rPr>
          <w:b/>
          <w:spacing w:val="3"/>
          <w:sz w:val="23"/>
          <w:szCs w:val="23"/>
        </w:rPr>
        <w:t>za dodelitev štipendij za deficitarne poklice v Občini Sevnica</w:t>
      </w:r>
    </w:p>
    <w:p w14:paraId="4623AE52" w14:textId="11C18801" w:rsidR="00436211" w:rsidRPr="00FB6F23" w:rsidRDefault="002A52CD" w:rsidP="00FB6F23">
      <w:pPr>
        <w:jc w:val="center"/>
        <w:rPr>
          <w:b/>
          <w:spacing w:val="3"/>
          <w:sz w:val="23"/>
          <w:szCs w:val="23"/>
        </w:rPr>
      </w:pPr>
      <w:r>
        <w:rPr>
          <w:b/>
          <w:spacing w:val="3"/>
          <w:sz w:val="23"/>
          <w:szCs w:val="23"/>
        </w:rPr>
        <w:t xml:space="preserve">za šolsko leto </w:t>
      </w:r>
      <w:r w:rsidR="005961B6">
        <w:rPr>
          <w:b/>
          <w:spacing w:val="3"/>
          <w:sz w:val="23"/>
          <w:szCs w:val="23"/>
        </w:rPr>
        <w:t>202</w:t>
      </w:r>
      <w:r w:rsidR="00B20A8A">
        <w:rPr>
          <w:b/>
          <w:spacing w:val="3"/>
          <w:sz w:val="23"/>
          <w:szCs w:val="23"/>
        </w:rPr>
        <w:t xml:space="preserve">1/22 </w:t>
      </w:r>
    </w:p>
    <w:p w14:paraId="61E352A8" w14:textId="77777777" w:rsidR="00436211" w:rsidRPr="00B86328" w:rsidRDefault="00436211" w:rsidP="00CE5C20">
      <w:pPr>
        <w:jc w:val="both"/>
        <w:rPr>
          <w:spacing w:val="3"/>
        </w:rPr>
      </w:pPr>
    </w:p>
    <w:p w14:paraId="68E6F32F" w14:textId="77777777" w:rsidR="00436211" w:rsidRPr="00063543" w:rsidRDefault="0043621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I</w:t>
      </w:r>
      <w:r w:rsidRPr="00063543">
        <w:rPr>
          <w:b/>
        </w:rPr>
        <w:t>. NAROČNIK</w:t>
      </w:r>
    </w:p>
    <w:p w14:paraId="7F0C5173" w14:textId="77777777" w:rsidR="00CE5C20" w:rsidRDefault="00CE5C20" w:rsidP="00CE5C20">
      <w:pPr>
        <w:shd w:val="clear" w:color="auto" w:fill="FFFFFF"/>
        <w:ind w:left="11"/>
        <w:rPr>
          <w:b/>
          <w:bCs/>
          <w:color w:val="000000"/>
          <w:spacing w:val="-4"/>
        </w:rPr>
      </w:pPr>
    </w:p>
    <w:p w14:paraId="169DA0E4" w14:textId="77777777" w:rsidR="00436211" w:rsidRPr="00436211" w:rsidRDefault="00436211" w:rsidP="00CE5C20">
      <w:pPr>
        <w:shd w:val="clear" w:color="auto" w:fill="FFFFFF"/>
        <w:ind w:left="11"/>
        <w:rPr>
          <w:bCs/>
          <w:color w:val="000000"/>
          <w:spacing w:val="-4"/>
        </w:rPr>
      </w:pPr>
      <w:r w:rsidRPr="00436211">
        <w:rPr>
          <w:bCs/>
          <w:color w:val="000000"/>
          <w:spacing w:val="-4"/>
        </w:rPr>
        <w:t xml:space="preserve">Občina Sevnica, Glavni trg 19a, 8290 Sevnica. </w:t>
      </w:r>
    </w:p>
    <w:p w14:paraId="383204E6" w14:textId="77777777" w:rsidR="00436211" w:rsidRDefault="00436211" w:rsidP="00CE5C20">
      <w:pPr>
        <w:shd w:val="clear" w:color="auto" w:fill="FFFFFF"/>
        <w:ind w:left="11"/>
        <w:rPr>
          <w:b/>
          <w:bCs/>
          <w:color w:val="000000"/>
          <w:spacing w:val="-4"/>
        </w:rPr>
      </w:pPr>
    </w:p>
    <w:p w14:paraId="71F2BCA0" w14:textId="77777777" w:rsidR="00436211" w:rsidRPr="00063543" w:rsidRDefault="0043621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II. PREDMET JAVNEGA RAZPISA, NAMEN IN CILJ </w:t>
      </w:r>
    </w:p>
    <w:p w14:paraId="083B3480" w14:textId="77777777" w:rsidR="00436211" w:rsidRDefault="00436211" w:rsidP="00CE5C20">
      <w:pPr>
        <w:shd w:val="clear" w:color="auto" w:fill="FFFFFF"/>
        <w:ind w:left="11"/>
        <w:rPr>
          <w:b/>
          <w:bCs/>
          <w:color w:val="000000"/>
          <w:spacing w:val="-4"/>
        </w:rPr>
      </w:pPr>
    </w:p>
    <w:p w14:paraId="6259B50A" w14:textId="27941C2B" w:rsidR="00CE5C20" w:rsidRPr="006A73CB" w:rsidRDefault="00CE5C20" w:rsidP="00CE5C20">
      <w:pPr>
        <w:pStyle w:val="Brezrazmikov"/>
        <w:jc w:val="both"/>
        <w:rPr>
          <w:rFonts w:ascii="Arial" w:hAnsi="Arial" w:cs="Arial"/>
          <w:u w:val="single"/>
        </w:rPr>
      </w:pPr>
      <w:r w:rsidRPr="00130B66">
        <w:rPr>
          <w:rFonts w:ascii="Arial" w:hAnsi="Arial" w:cs="Arial"/>
          <w:b/>
        </w:rPr>
        <w:t>Občina Sevnica</w:t>
      </w:r>
      <w:r w:rsidRPr="00130B66">
        <w:rPr>
          <w:rFonts w:ascii="Arial" w:hAnsi="Arial" w:cs="Arial"/>
        </w:rPr>
        <w:t xml:space="preserve"> razpisuje </w:t>
      </w:r>
      <w:r w:rsidR="00243F67" w:rsidRPr="00130B66">
        <w:rPr>
          <w:rFonts w:ascii="Arial" w:hAnsi="Arial" w:cs="Arial"/>
          <w:b/>
        </w:rPr>
        <w:t>25</w:t>
      </w:r>
      <w:r w:rsidRPr="00130B66">
        <w:rPr>
          <w:rFonts w:ascii="Arial" w:hAnsi="Arial" w:cs="Arial"/>
          <w:b/>
        </w:rPr>
        <w:t xml:space="preserve"> štipendij za šolsko leto </w:t>
      </w:r>
      <w:r w:rsidR="005961B6" w:rsidRPr="00130B66">
        <w:rPr>
          <w:rFonts w:ascii="Arial" w:hAnsi="Arial" w:cs="Arial"/>
          <w:b/>
        </w:rPr>
        <w:t>202</w:t>
      </w:r>
      <w:r w:rsidR="00B20A8A" w:rsidRPr="00130B66">
        <w:rPr>
          <w:rFonts w:ascii="Arial" w:hAnsi="Arial" w:cs="Arial"/>
          <w:b/>
        </w:rPr>
        <w:t>1</w:t>
      </w:r>
      <w:r w:rsidR="005961B6" w:rsidRPr="00130B66">
        <w:rPr>
          <w:rFonts w:ascii="Arial" w:hAnsi="Arial" w:cs="Arial"/>
          <w:b/>
        </w:rPr>
        <w:t>/202</w:t>
      </w:r>
      <w:r w:rsidR="00B20A8A" w:rsidRPr="00130B66">
        <w:rPr>
          <w:rFonts w:ascii="Arial" w:hAnsi="Arial" w:cs="Arial"/>
          <w:b/>
        </w:rPr>
        <w:t>2</w:t>
      </w:r>
      <w:r w:rsidRPr="00130B66">
        <w:rPr>
          <w:rFonts w:ascii="Arial" w:hAnsi="Arial" w:cs="Arial"/>
          <w:b/>
        </w:rPr>
        <w:t xml:space="preserve"> za</w:t>
      </w:r>
      <w:r w:rsidRPr="00130B66">
        <w:rPr>
          <w:rFonts w:ascii="Arial" w:hAnsi="Arial" w:cs="Arial"/>
        </w:rPr>
        <w:t xml:space="preserve"> izobraževanje za pridobitev izobrazbe za naslednje </w:t>
      </w:r>
      <w:r w:rsidRPr="00130B66">
        <w:rPr>
          <w:rFonts w:ascii="Arial" w:hAnsi="Arial" w:cs="Arial"/>
          <w:b/>
        </w:rPr>
        <w:t>deficitarne poklice</w:t>
      </w:r>
      <w:r w:rsidRPr="00130B66">
        <w:rPr>
          <w:rFonts w:ascii="Arial" w:hAnsi="Arial" w:cs="Arial"/>
        </w:rPr>
        <w:t xml:space="preserve">: </w:t>
      </w:r>
      <w:r w:rsidRPr="00130B66">
        <w:rPr>
          <w:rFonts w:ascii="Arial" w:hAnsi="Arial" w:cs="Arial"/>
          <w:u w:val="single"/>
        </w:rPr>
        <w:t xml:space="preserve">kamnosek, </w:t>
      </w:r>
      <w:r w:rsidR="00243F67" w:rsidRPr="00130B66">
        <w:rPr>
          <w:rFonts w:ascii="Arial" w:hAnsi="Arial" w:cs="Arial"/>
          <w:u w:val="single"/>
        </w:rPr>
        <w:t xml:space="preserve">tesar, </w:t>
      </w:r>
      <w:r w:rsidRPr="00130B66">
        <w:rPr>
          <w:rFonts w:ascii="Arial" w:hAnsi="Arial" w:cs="Arial"/>
          <w:u w:val="single"/>
        </w:rPr>
        <w:t>izdelovalec kovinskih konstrukcij, oblikovalec kovin-orodjar,</w:t>
      </w:r>
      <w:r w:rsidR="005B77B8" w:rsidRPr="00130B66">
        <w:rPr>
          <w:rFonts w:ascii="Arial" w:hAnsi="Arial" w:cs="Arial"/>
          <w:u w:val="single"/>
        </w:rPr>
        <w:t xml:space="preserve"> </w:t>
      </w:r>
      <w:r w:rsidRPr="00130B66">
        <w:rPr>
          <w:rFonts w:ascii="Arial" w:hAnsi="Arial" w:cs="Arial"/>
          <w:u w:val="single"/>
        </w:rPr>
        <w:t xml:space="preserve">elektrikar, </w:t>
      </w:r>
      <w:proofErr w:type="spellStart"/>
      <w:r w:rsidRPr="00130B66">
        <w:rPr>
          <w:rFonts w:ascii="Arial" w:hAnsi="Arial" w:cs="Arial"/>
          <w:u w:val="single"/>
        </w:rPr>
        <w:t>avtokaroserist</w:t>
      </w:r>
      <w:proofErr w:type="spellEnd"/>
      <w:r w:rsidRPr="00130B66">
        <w:rPr>
          <w:rFonts w:ascii="Arial" w:hAnsi="Arial" w:cs="Arial"/>
          <w:u w:val="single"/>
        </w:rPr>
        <w:t>,</w:t>
      </w:r>
      <w:r w:rsidR="00E40D14" w:rsidRPr="00130B66">
        <w:rPr>
          <w:rFonts w:ascii="Arial" w:hAnsi="Arial" w:cs="Arial"/>
          <w:u w:val="single"/>
        </w:rPr>
        <w:t xml:space="preserve"> </w:t>
      </w:r>
      <w:proofErr w:type="spellStart"/>
      <w:r w:rsidR="00E40D14" w:rsidRPr="00130B66">
        <w:rPr>
          <w:rFonts w:ascii="Arial" w:hAnsi="Arial" w:cs="Arial"/>
          <w:u w:val="single"/>
        </w:rPr>
        <w:t>avtoserviser</w:t>
      </w:r>
      <w:proofErr w:type="spellEnd"/>
      <w:r w:rsidR="00E40D14" w:rsidRPr="00130B66">
        <w:rPr>
          <w:rFonts w:ascii="Arial" w:hAnsi="Arial" w:cs="Arial"/>
          <w:u w:val="single"/>
        </w:rPr>
        <w:t xml:space="preserve">, </w:t>
      </w:r>
      <w:r w:rsidR="005B77B8" w:rsidRPr="00130B66">
        <w:rPr>
          <w:rFonts w:ascii="Arial" w:hAnsi="Arial" w:cs="Arial"/>
          <w:u w:val="single"/>
        </w:rPr>
        <w:t xml:space="preserve">pek, mesar, slaščičar, gastronomske in hotelske storitve (kuhar), </w:t>
      </w:r>
      <w:r w:rsidRPr="00130B66">
        <w:rPr>
          <w:rFonts w:ascii="Arial" w:hAnsi="Arial" w:cs="Arial"/>
          <w:u w:val="single"/>
        </w:rPr>
        <w:t xml:space="preserve">mizar, zidar, klepar-krovec, izvajalec </w:t>
      </w:r>
      <w:proofErr w:type="spellStart"/>
      <w:r w:rsidRPr="00130B66">
        <w:rPr>
          <w:rFonts w:ascii="Arial" w:hAnsi="Arial" w:cs="Arial"/>
          <w:u w:val="single"/>
        </w:rPr>
        <w:t>suhomontažne</w:t>
      </w:r>
      <w:proofErr w:type="spellEnd"/>
      <w:r w:rsidRPr="00130B66">
        <w:rPr>
          <w:rFonts w:ascii="Arial" w:hAnsi="Arial" w:cs="Arial"/>
          <w:u w:val="single"/>
        </w:rPr>
        <w:t xml:space="preserve"> gradnje, slikopleskar-črkoslikar, </w:t>
      </w:r>
      <w:r w:rsidR="005B77B8" w:rsidRPr="00130B66">
        <w:rPr>
          <w:rFonts w:ascii="Arial" w:hAnsi="Arial" w:cs="Arial"/>
          <w:u w:val="single"/>
        </w:rPr>
        <w:t xml:space="preserve">tapetnik, </w:t>
      </w:r>
      <w:r w:rsidRPr="00130B66">
        <w:rPr>
          <w:rFonts w:ascii="Arial" w:hAnsi="Arial" w:cs="Arial"/>
          <w:u w:val="single"/>
        </w:rPr>
        <w:t xml:space="preserve">pečar, </w:t>
      </w:r>
      <w:r w:rsidR="00E40D14" w:rsidRPr="00130B66">
        <w:rPr>
          <w:rFonts w:ascii="Arial" w:hAnsi="Arial" w:cs="Arial"/>
          <w:u w:val="single"/>
        </w:rPr>
        <w:t xml:space="preserve">polagalec keramičnih oblog, </w:t>
      </w:r>
      <w:r w:rsidRPr="00130B66">
        <w:rPr>
          <w:rFonts w:ascii="Arial" w:hAnsi="Arial" w:cs="Arial"/>
          <w:u w:val="single"/>
        </w:rPr>
        <w:t>gozdar, dimnikar</w:t>
      </w:r>
      <w:r w:rsidR="00E40D14" w:rsidRPr="00130B66">
        <w:rPr>
          <w:rFonts w:ascii="Arial" w:hAnsi="Arial" w:cs="Arial"/>
          <w:u w:val="single"/>
        </w:rPr>
        <w:t>, inštalater strojnih in</w:t>
      </w:r>
      <w:r w:rsidR="005B77B8" w:rsidRPr="00130B66">
        <w:rPr>
          <w:rFonts w:ascii="Arial" w:hAnsi="Arial" w:cs="Arial"/>
          <w:u w:val="single"/>
        </w:rPr>
        <w:t xml:space="preserve">stalacij, </w:t>
      </w:r>
      <w:r w:rsidR="00B5017B" w:rsidRPr="00130B66">
        <w:rPr>
          <w:rFonts w:ascii="Arial" w:hAnsi="Arial" w:cs="Arial"/>
          <w:u w:val="single"/>
        </w:rPr>
        <w:t>k</w:t>
      </w:r>
      <w:r w:rsidR="00243F67" w:rsidRPr="00130B66">
        <w:rPr>
          <w:rFonts w:ascii="Arial" w:hAnsi="Arial" w:cs="Arial"/>
          <w:u w:val="single"/>
        </w:rPr>
        <w:t xml:space="preserve">emijski tehnik, </w:t>
      </w:r>
      <w:r w:rsidR="00407CDC" w:rsidRPr="00130B66">
        <w:rPr>
          <w:rFonts w:ascii="Arial" w:hAnsi="Arial" w:cs="Arial"/>
          <w:u w:val="single"/>
        </w:rPr>
        <w:t xml:space="preserve">gastronomsko - turistični tehnik, gastronomski tehnik, </w:t>
      </w:r>
      <w:r w:rsidRPr="00130B66">
        <w:rPr>
          <w:rFonts w:ascii="Arial" w:hAnsi="Arial" w:cs="Arial"/>
          <w:u w:val="single"/>
        </w:rPr>
        <w:t>st</w:t>
      </w:r>
      <w:r w:rsidR="005B77B8" w:rsidRPr="00130B66">
        <w:rPr>
          <w:rFonts w:ascii="Arial" w:hAnsi="Arial" w:cs="Arial"/>
          <w:u w:val="single"/>
        </w:rPr>
        <w:t>rojni tehnik</w:t>
      </w:r>
      <w:r w:rsidR="006A73CB" w:rsidRPr="00130B66">
        <w:rPr>
          <w:rFonts w:ascii="Arial" w:hAnsi="Arial" w:cs="Arial"/>
          <w:u w:val="single"/>
        </w:rPr>
        <w:t>, elektrotehnik</w:t>
      </w:r>
      <w:r w:rsidR="00407CDC" w:rsidRPr="00130B66">
        <w:rPr>
          <w:rFonts w:ascii="Arial" w:hAnsi="Arial" w:cs="Arial"/>
          <w:u w:val="single"/>
        </w:rPr>
        <w:t xml:space="preserve"> in</w:t>
      </w:r>
      <w:r w:rsidR="00FB6F23" w:rsidRPr="00130B66">
        <w:rPr>
          <w:rFonts w:ascii="Arial" w:hAnsi="Arial" w:cs="Arial"/>
          <w:u w:val="single"/>
        </w:rPr>
        <w:t xml:space="preserve"> lesarski tehnik</w:t>
      </w:r>
      <w:r w:rsidR="00407CDC" w:rsidRPr="00130B66">
        <w:rPr>
          <w:rFonts w:ascii="Arial" w:hAnsi="Arial" w:cs="Arial"/>
          <w:u w:val="single"/>
        </w:rPr>
        <w:t>.</w:t>
      </w:r>
      <w:r w:rsidR="00407CDC" w:rsidRPr="006A73CB">
        <w:rPr>
          <w:rFonts w:ascii="Arial" w:hAnsi="Arial" w:cs="Arial"/>
        </w:rPr>
        <w:t xml:space="preserve"> </w:t>
      </w:r>
    </w:p>
    <w:p w14:paraId="268336B9" w14:textId="77777777" w:rsidR="00FB6F23" w:rsidRPr="001674D4" w:rsidRDefault="00FB6F23" w:rsidP="00CE5C20">
      <w:pPr>
        <w:pStyle w:val="Brezrazmikov"/>
        <w:jc w:val="both"/>
        <w:rPr>
          <w:rFonts w:ascii="Arial" w:hAnsi="Arial" w:cs="Arial"/>
        </w:rPr>
      </w:pPr>
    </w:p>
    <w:p w14:paraId="12D714E0" w14:textId="77777777" w:rsidR="00CE5C20" w:rsidRPr="001674D4" w:rsidRDefault="00CE5C20" w:rsidP="00CE5C20">
      <w:pPr>
        <w:pStyle w:val="Brezrazmikov"/>
        <w:jc w:val="both"/>
        <w:rPr>
          <w:rFonts w:ascii="Arial" w:hAnsi="Arial" w:cs="Arial"/>
        </w:rPr>
      </w:pPr>
      <w:r w:rsidRPr="001674D4">
        <w:rPr>
          <w:rFonts w:ascii="Arial" w:hAnsi="Arial" w:cs="Arial"/>
        </w:rPr>
        <w:t>Deficitarni poklici zapisani v slovnični obliki moškega spola, so uporabljeni kot nevtralni in veljajo enakovredno za oba spola.</w:t>
      </w:r>
    </w:p>
    <w:p w14:paraId="60489BA8" w14:textId="77777777" w:rsidR="00CE5C20" w:rsidRPr="001674D4" w:rsidRDefault="00CE5C20" w:rsidP="00CE5C20">
      <w:pPr>
        <w:pStyle w:val="Brezrazmikov"/>
        <w:jc w:val="both"/>
        <w:rPr>
          <w:rFonts w:ascii="Arial" w:hAnsi="Arial" w:cs="Arial"/>
        </w:rPr>
      </w:pPr>
    </w:p>
    <w:p w14:paraId="5C886468" w14:textId="77777777" w:rsidR="00CE5C20" w:rsidRPr="001674D4" w:rsidRDefault="00CE5C20" w:rsidP="00CE5C20">
      <w:pPr>
        <w:pStyle w:val="Brezrazmikov"/>
        <w:jc w:val="both"/>
        <w:rPr>
          <w:rFonts w:ascii="Arial" w:hAnsi="Arial" w:cs="Arial"/>
        </w:rPr>
      </w:pPr>
      <w:r w:rsidRPr="001674D4">
        <w:rPr>
          <w:rFonts w:ascii="Arial" w:hAnsi="Arial" w:cs="Arial"/>
        </w:rPr>
        <w:t xml:space="preserve">Štipendije se dodeljujejo posameznikom z namenom zagotavljanja ustreznega kadra na trgu dela glede na povpraševanje delodajalcev ter spodbujanja vpisa na vrste in področja izobraževanja, ki pospešujejo gospodarski razvoj in izboljšujejo zaposljivost ter tistih področij izobraževanja, za katere ni dovolj zanimanja. </w:t>
      </w:r>
    </w:p>
    <w:p w14:paraId="7780C497" w14:textId="77777777" w:rsidR="00CE5C20" w:rsidRDefault="00CE5C20" w:rsidP="00CE5C20">
      <w:pPr>
        <w:pStyle w:val="Brezrazmikov"/>
      </w:pPr>
    </w:p>
    <w:p w14:paraId="2202DAC1" w14:textId="77777777" w:rsidR="00436211" w:rsidRPr="00063543" w:rsidRDefault="0043621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III. VIŠINA RAZPISANIH SREDSTEV IN ŠTIPENDIJE </w:t>
      </w:r>
    </w:p>
    <w:p w14:paraId="628EE85E" w14:textId="77777777" w:rsidR="00CE5C20" w:rsidRPr="008E2955" w:rsidRDefault="00CE5C20" w:rsidP="00CE5C20">
      <w:pPr>
        <w:pStyle w:val="Brezrazmikov"/>
      </w:pPr>
    </w:p>
    <w:p w14:paraId="1F753837" w14:textId="22A8D9E2" w:rsidR="00CE5C20" w:rsidRDefault="00CE5C20" w:rsidP="00CE5C20">
      <w:pPr>
        <w:pStyle w:val="Brezrazmikov"/>
        <w:jc w:val="both"/>
        <w:rPr>
          <w:rFonts w:ascii="Arial" w:hAnsi="Arial" w:cs="Arial"/>
        </w:rPr>
      </w:pPr>
      <w:r w:rsidRPr="001674D4">
        <w:rPr>
          <w:rFonts w:ascii="Arial" w:hAnsi="Arial" w:cs="Arial"/>
        </w:rPr>
        <w:t xml:space="preserve">Skupna višina razpisanih sredstev znaša </w:t>
      </w:r>
      <w:r w:rsidR="00B9470B" w:rsidRPr="00130B66">
        <w:rPr>
          <w:rFonts w:ascii="Arial" w:hAnsi="Arial" w:cs="Arial"/>
        </w:rPr>
        <w:t>24.000,00</w:t>
      </w:r>
      <w:r w:rsidRPr="00130B66">
        <w:rPr>
          <w:rFonts w:ascii="Arial" w:hAnsi="Arial" w:cs="Arial"/>
        </w:rPr>
        <w:t xml:space="preserve"> EUR.</w:t>
      </w:r>
      <w:r w:rsidRPr="001674D4">
        <w:rPr>
          <w:rFonts w:ascii="Arial" w:hAnsi="Arial" w:cs="Arial"/>
        </w:rPr>
        <w:t xml:space="preserve"> Višina mesečne štipendije znaša 80,00 EUR. Štipendija se izplačuje mesečno za 12 mesecev v šolskem letu.</w:t>
      </w:r>
      <w:r w:rsidR="005B77B8">
        <w:rPr>
          <w:rFonts w:ascii="Arial" w:hAnsi="Arial" w:cs="Arial"/>
        </w:rPr>
        <w:t xml:space="preserve"> </w:t>
      </w:r>
    </w:p>
    <w:p w14:paraId="6EFA5631" w14:textId="77777777" w:rsidR="00436211" w:rsidRDefault="00436211" w:rsidP="00CE5C20">
      <w:pPr>
        <w:pStyle w:val="Brezrazmikov"/>
        <w:jc w:val="both"/>
        <w:rPr>
          <w:rFonts w:ascii="Arial" w:hAnsi="Arial" w:cs="Arial"/>
        </w:rPr>
      </w:pPr>
    </w:p>
    <w:p w14:paraId="14C98931" w14:textId="2C3DF7B6" w:rsidR="00436211" w:rsidRPr="001674D4" w:rsidRDefault="00436211" w:rsidP="00CE5C20">
      <w:pPr>
        <w:pStyle w:val="Brezrazmikov"/>
        <w:jc w:val="both"/>
        <w:rPr>
          <w:rFonts w:ascii="Arial" w:hAnsi="Arial" w:cs="Arial"/>
        </w:rPr>
      </w:pPr>
      <w:r>
        <w:rPr>
          <w:rFonts w:ascii="Arial" w:hAnsi="Arial" w:cs="Arial"/>
        </w:rPr>
        <w:t>Sredstva so zagotovljena v Proračunu Občine Sevnica za leto 20</w:t>
      </w:r>
      <w:r w:rsidR="00A47127">
        <w:rPr>
          <w:rFonts w:ascii="Arial" w:hAnsi="Arial" w:cs="Arial"/>
        </w:rPr>
        <w:t>2</w:t>
      </w:r>
      <w:r w:rsidR="00B9470B">
        <w:rPr>
          <w:rFonts w:ascii="Arial" w:hAnsi="Arial" w:cs="Arial"/>
        </w:rPr>
        <w:t>1</w:t>
      </w:r>
      <w:r>
        <w:rPr>
          <w:rFonts w:ascii="Arial" w:hAnsi="Arial" w:cs="Arial"/>
        </w:rPr>
        <w:t xml:space="preserve"> na proračunski postavki 19440 Štipendijska politika, konto 411799 Druge štipendije. </w:t>
      </w:r>
    </w:p>
    <w:p w14:paraId="12A0EC27" w14:textId="77777777" w:rsidR="00CE5C20" w:rsidRPr="001674D4" w:rsidRDefault="00CE5C20" w:rsidP="00CE5C20">
      <w:pPr>
        <w:pStyle w:val="Brezrazmikov"/>
        <w:jc w:val="both"/>
        <w:rPr>
          <w:rFonts w:ascii="Arial" w:hAnsi="Arial" w:cs="Arial"/>
        </w:rPr>
      </w:pPr>
    </w:p>
    <w:p w14:paraId="6840BEA0" w14:textId="5C217ACF" w:rsidR="00B9470B" w:rsidRDefault="00CE5C20" w:rsidP="00CE5C20">
      <w:pPr>
        <w:pStyle w:val="Brezrazmikov"/>
        <w:jc w:val="both"/>
        <w:rPr>
          <w:rFonts w:ascii="Arial" w:hAnsi="Arial" w:cs="Arial"/>
        </w:rPr>
      </w:pPr>
      <w:r w:rsidRPr="001674D4">
        <w:rPr>
          <w:rFonts w:ascii="Arial" w:hAnsi="Arial" w:cs="Arial"/>
        </w:rPr>
        <w:t>V kolikor namenska sredstva ne bodo zadoščala oziroma bodo presegala razpoložljiva namenska sredstva bo del sredstev z namenom, da se doseže zastavljen cilj javnega razpisa zagotovljen dodatno iz Proračuna Občine Sevnica za leto 20</w:t>
      </w:r>
      <w:r w:rsidR="00A47127">
        <w:rPr>
          <w:rFonts w:ascii="Arial" w:hAnsi="Arial" w:cs="Arial"/>
        </w:rPr>
        <w:t>2</w:t>
      </w:r>
      <w:r w:rsidR="00B9470B">
        <w:rPr>
          <w:rFonts w:ascii="Arial" w:hAnsi="Arial" w:cs="Arial"/>
        </w:rPr>
        <w:t>1</w:t>
      </w:r>
      <w:r w:rsidRPr="001674D4">
        <w:rPr>
          <w:rFonts w:ascii="Arial" w:hAnsi="Arial" w:cs="Arial"/>
        </w:rPr>
        <w:t xml:space="preserve">. </w:t>
      </w:r>
    </w:p>
    <w:p w14:paraId="36275EF3" w14:textId="77777777" w:rsidR="00CE5C20" w:rsidRDefault="00CE5C20" w:rsidP="00CE5C20">
      <w:pPr>
        <w:shd w:val="clear" w:color="auto" w:fill="FFFFFF"/>
        <w:rPr>
          <w:bCs/>
          <w:spacing w:val="-4"/>
        </w:rPr>
      </w:pPr>
    </w:p>
    <w:p w14:paraId="16B4335F" w14:textId="77777777" w:rsidR="00436211" w:rsidRPr="00063543" w:rsidRDefault="0043621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IV. POGOJI RAZPISA</w:t>
      </w:r>
    </w:p>
    <w:p w14:paraId="1A23751E" w14:textId="77777777" w:rsidR="00CE5C20" w:rsidRPr="00B86328" w:rsidRDefault="00CE5C20" w:rsidP="00CE5C20">
      <w:pPr>
        <w:shd w:val="clear" w:color="auto" w:fill="FFFFFF"/>
        <w:rPr>
          <w:b/>
          <w:bCs/>
          <w:color w:val="FF0000"/>
          <w:spacing w:val="-4"/>
        </w:rPr>
      </w:pPr>
    </w:p>
    <w:p w14:paraId="5D50BCD0" w14:textId="77777777" w:rsidR="00CE5C20" w:rsidRPr="00FC7184" w:rsidRDefault="00CE5C20" w:rsidP="00CE5C20">
      <w:pPr>
        <w:pStyle w:val="Brezrazmikov"/>
        <w:jc w:val="both"/>
        <w:rPr>
          <w:rFonts w:ascii="Arial" w:hAnsi="Arial" w:cs="Arial"/>
        </w:rPr>
      </w:pPr>
      <w:r w:rsidRPr="00FC7184">
        <w:rPr>
          <w:rFonts w:ascii="Arial" w:hAnsi="Arial" w:cs="Arial"/>
        </w:rPr>
        <w:t>Za štipendije za deficitarne poklice v Občini Sevnica zaprosi posameznik, ki izpolnjuje naslednje splošne pogoje:</w:t>
      </w:r>
    </w:p>
    <w:p w14:paraId="7D686B40" w14:textId="77777777"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lastRenderedPageBreak/>
        <w:t>ima stalno prebivališče na območju občine Sevnica,</w:t>
      </w:r>
    </w:p>
    <w:p w14:paraId="29E76179" w14:textId="3640C725"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t xml:space="preserve">je v šolskem letu </w:t>
      </w:r>
      <w:r w:rsidR="00A47127">
        <w:rPr>
          <w:rFonts w:ascii="Arial" w:eastAsia="Times New Roman" w:hAnsi="Arial" w:cs="Arial"/>
        </w:rPr>
        <w:t>202</w:t>
      </w:r>
      <w:r w:rsidR="00B9470B">
        <w:rPr>
          <w:rFonts w:ascii="Arial" w:eastAsia="Times New Roman" w:hAnsi="Arial" w:cs="Arial"/>
        </w:rPr>
        <w:t>1</w:t>
      </w:r>
      <w:r w:rsidR="00A47127">
        <w:rPr>
          <w:rFonts w:ascii="Arial" w:eastAsia="Times New Roman" w:hAnsi="Arial" w:cs="Arial"/>
        </w:rPr>
        <w:t>/202</w:t>
      </w:r>
      <w:r w:rsidR="00B9470B">
        <w:rPr>
          <w:rFonts w:ascii="Arial" w:eastAsia="Times New Roman" w:hAnsi="Arial" w:cs="Arial"/>
        </w:rPr>
        <w:t>2</w:t>
      </w:r>
      <w:r w:rsidRPr="00FC7184">
        <w:rPr>
          <w:rFonts w:ascii="Arial" w:eastAsia="Times New Roman" w:hAnsi="Arial" w:cs="Arial"/>
        </w:rPr>
        <w:t xml:space="preserve"> v Republiki Sloveniji vpisan v enega od izobraževalnih programov srednjega poklicnega</w:t>
      </w:r>
      <w:r w:rsidR="00436211">
        <w:rPr>
          <w:rFonts w:ascii="Arial" w:eastAsia="Times New Roman" w:hAnsi="Arial" w:cs="Arial"/>
        </w:rPr>
        <w:t>/strokovnega</w:t>
      </w:r>
      <w:r w:rsidRPr="00FC7184">
        <w:rPr>
          <w:rFonts w:ascii="Arial" w:eastAsia="Times New Roman" w:hAnsi="Arial" w:cs="Arial"/>
        </w:rPr>
        <w:t xml:space="preserve"> izobraževanja za pridobitev poklicev navedenih v 1. točki tega razpisa in ima na tem področju pridobljen status dijaka, </w:t>
      </w:r>
    </w:p>
    <w:p w14:paraId="2C93361A" w14:textId="77777777"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t>ni v delovnem razmerju, ne opravlja samostojne registrirane dejavnosti, ni vpisan v evidenco brezposelnih oseb pri pristojnem organu oziroma ni poslovodna oseba gospodarske družbe ali direktor zasebnega zavoda,</w:t>
      </w:r>
    </w:p>
    <w:p w14:paraId="268F4070" w14:textId="77777777"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t>hkrati ne prejema kadrovske štipendije, štipendije za deficitarne poklice odobrene s strani Javnega sklada Republike Slovenije za razvoj kadrov in štipendije ter druge občinske štipendije,</w:t>
      </w:r>
    </w:p>
    <w:p w14:paraId="60A7DCFB" w14:textId="27E60AAF"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t xml:space="preserve">v </w:t>
      </w:r>
      <w:r>
        <w:rPr>
          <w:rFonts w:ascii="Arial" w:eastAsia="Times New Roman" w:hAnsi="Arial" w:cs="Arial"/>
        </w:rPr>
        <w:t xml:space="preserve">šolskem </w:t>
      </w:r>
      <w:r w:rsidRPr="00FC7184">
        <w:rPr>
          <w:rFonts w:ascii="Arial" w:eastAsia="Times New Roman" w:hAnsi="Arial" w:cs="Arial"/>
        </w:rPr>
        <w:t xml:space="preserve">letu </w:t>
      </w:r>
      <w:r w:rsidR="00A47127">
        <w:rPr>
          <w:rFonts w:ascii="Arial" w:eastAsia="Times New Roman" w:hAnsi="Arial" w:cs="Arial"/>
        </w:rPr>
        <w:t>202</w:t>
      </w:r>
      <w:r w:rsidR="00B9470B">
        <w:rPr>
          <w:rFonts w:ascii="Arial" w:eastAsia="Times New Roman" w:hAnsi="Arial" w:cs="Arial"/>
        </w:rPr>
        <w:t>1</w:t>
      </w:r>
      <w:r w:rsidR="00A47127">
        <w:rPr>
          <w:rFonts w:ascii="Arial" w:eastAsia="Times New Roman" w:hAnsi="Arial" w:cs="Arial"/>
        </w:rPr>
        <w:t>/202</w:t>
      </w:r>
      <w:r w:rsidR="00B9470B">
        <w:rPr>
          <w:rFonts w:ascii="Arial" w:eastAsia="Times New Roman" w:hAnsi="Arial" w:cs="Arial"/>
        </w:rPr>
        <w:t>2</w:t>
      </w:r>
      <w:r w:rsidRPr="00FC7184">
        <w:rPr>
          <w:rFonts w:ascii="Arial" w:eastAsia="Times New Roman" w:hAnsi="Arial" w:cs="Arial"/>
        </w:rPr>
        <w:t xml:space="preserve"> se ne vpisuje ponovno v isti letnik,</w:t>
      </w:r>
    </w:p>
    <w:p w14:paraId="22D57049" w14:textId="77777777" w:rsidR="00CE5C20" w:rsidRPr="00FC7184" w:rsidRDefault="00CE5C20" w:rsidP="00CE5C20">
      <w:pPr>
        <w:pStyle w:val="Brezrazmikov"/>
        <w:numPr>
          <w:ilvl w:val="0"/>
          <w:numId w:val="2"/>
        </w:numPr>
        <w:ind w:left="426"/>
        <w:jc w:val="both"/>
        <w:rPr>
          <w:rFonts w:ascii="Arial" w:hAnsi="Arial" w:cs="Arial"/>
        </w:rPr>
      </w:pPr>
      <w:r w:rsidRPr="00FC7184">
        <w:rPr>
          <w:rFonts w:ascii="Arial" w:eastAsia="Times New Roman" w:hAnsi="Arial" w:cs="Arial"/>
        </w:rPr>
        <w:t>bo na izobraževalnem programu, za katerega štipendiranje se prijavlja, pridobil višjo raven izobrazbe od že pridobljene,</w:t>
      </w:r>
    </w:p>
    <w:p w14:paraId="714177F5" w14:textId="77777777" w:rsidR="00CE5C20" w:rsidRPr="00FC7184" w:rsidRDefault="00CE5C20" w:rsidP="00CE5C20">
      <w:pPr>
        <w:pStyle w:val="Brezrazmikov"/>
        <w:numPr>
          <w:ilvl w:val="0"/>
          <w:numId w:val="2"/>
        </w:numPr>
        <w:ind w:left="426"/>
        <w:jc w:val="both"/>
        <w:rPr>
          <w:rFonts w:ascii="Arial" w:eastAsia="Times New Roman" w:hAnsi="Arial" w:cs="Arial"/>
        </w:rPr>
      </w:pPr>
      <w:r w:rsidRPr="00FC7184">
        <w:rPr>
          <w:rFonts w:ascii="Arial" w:eastAsia="Times New Roman" w:hAnsi="Arial" w:cs="Arial"/>
        </w:rPr>
        <w:t xml:space="preserve">je bil v izobraževalni program, za katerega uveljavlja pravico do štipendije, prvič vpisan pred dopolnjenim 22. letom starosti. </w:t>
      </w:r>
    </w:p>
    <w:p w14:paraId="77A3F13B" w14:textId="77777777" w:rsidR="00CE5C20" w:rsidRPr="00FC7184" w:rsidRDefault="00CE5C20" w:rsidP="00CE5C20">
      <w:pPr>
        <w:pStyle w:val="Brezrazmikov"/>
        <w:rPr>
          <w:rFonts w:ascii="Arial" w:eastAsia="Times New Roman" w:hAnsi="Arial" w:cs="Arial"/>
        </w:rPr>
      </w:pPr>
    </w:p>
    <w:p w14:paraId="676A4EC1" w14:textId="77777777" w:rsidR="00CE5C20" w:rsidRDefault="00CE5C20" w:rsidP="00CE5C20">
      <w:pPr>
        <w:pStyle w:val="Brezrazmikov"/>
        <w:rPr>
          <w:rFonts w:ascii="Arial" w:hAnsi="Arial" w:cs="Arial"/>
        </w:rPr>
      </w:pPr>
      <w:r w:rsidRPr="00FC7184">
        <w:rPr>
          <w:rFonts w:ascii="Arial" w:hAnsi="Arial" w:cs="Arial"/>
        </w:rPr>
        <w:t xml:space="preserve">Štipendist mora zgoraj navedene točke izpolnjevati celoten čas upravičenosti do štipendije.  </w:t>
      </w:r>
    </w:p>
    <w:p w14:paraId="745C38B9" w14:textId="77777777" w:rsidR="00C20137" w:rsidRPr="00FC7184" w:rsidRDefault="00C20137" w:rsidP="00CE5C20">
      <w:pPr>
        <w:pStyle w:val="Brezrazmikov"/>
        <w:rPr>
          <w:rFonts w:ascii="Arial" w:hAnsi="Arial" w:cs="Arial"/>
        </w:rPr>
      </w:pPr>
    </w:p>
    <w:p w14:paraId="10F8FFA8" w14:textId="77777777" w:rsidR="00C20137" w:rsidRPr="00063543" w:rsidRDefault="00C20137"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V. RAZPISNA DOKUMENTACIJA </w:t>
      </w:r>
    </w:p>
    <w:p w14:paraId="3B74799E" w14:textId="77777777" w:rsidR="00CE5C20" w:rsidRPr="00B86328" w:rsidRDefault="00CE5C20" w:rsidP="00CE5C20">
      <w:pPr>
        <w:jc w:val="both"/>
        <w:rPr>
          <w:color w:val="FF0000"/>
        </w:rPr>
      </w:pPr>
    </w:p>
    <w:p w14:paraId="7E6A74F7" w14:textId="77777777" w:rsidR="00CE5C20" w:rsidRPr="00FC7184" w:rsidRDefault="00CE5C20" w:rsidP="00CE5C20">
      <w:pPr>
        <w:pStyle w:val="Brezrazmikov"/>
        <w:rPr>
          <w:rFonts w:ascii="Arial" w:hAnsi="Arial" w:cs="Arial"/>
        </w:rPr>
      </w:pPr>
      <w:r w:rsidRPr="00FC7184">
        <w:rPr>
          <w:rFonts w:ascii="Arial" w:hAnsi="Arial" w:cs="Arial"/>
        </w:rPr>
        <w:t>Vlagatelj mora predložiti:</w:t>
      </w:r>
    </w:p>
    <w:p w14:paraId="55162E60" w14:textId="77777777" w:rsidR="00CE5C20" w:rsidRDefault="00CE5C20" w:rsidP="00CE5C20">
      <w:pPr>
        <w:pStyle w:val="Brezrazmikov"/>
        <w:numPr>
          <w:ilvl w:val="0"/>
          <w:numId w:val="3"/>
        </w:numPr>
        <w:ind w:left="426"/>
        <w:jc w:val="both"/>
        <w:rPr>
          <w:rFonts w:ascii="Arial" w:hAnsi="Arial" w:cs="Arial"/>
        </w:rPr>
      </w:pPr>
      <w:r w:rsidRPr="00FC7184">
        <w:rPr>
          <w:rFonts w:ascii="Arial" w:hAnsi="Arial" w:cs="Arial"/>
        </w:rPr>
        <w:t>v cel</w:t>
      </w:r>
      <w:r w:rsidR="009D1FCF">
        <w:rPr>
          <w:rFonts w:ascii="Arial" w:hAnsi="Arial" w:cs="Arial"/>
        </w:rPr>
        <w:t>oti izpolnjen in podpisan PRIJAVNI OBRAZEC (tč. 1 – tč. 5)</w:t>
      </w:r>
      <w:r w:rsidRPr="00FC7184">
        <w:rPr>
          <w:rFonts w:ascii="Arial" w:hAnsi="Arial" w:cs="Arial"/>
        </w:rPr>
        <w:t xml:space="preserve">; </w:t>
      </w:r>
    </w:p>
    <w:p w14:paraId="4EFE0273" w14:textId="77777777" w:rsidR="00C20137" w:rsidRPr="00FC7184" w:rsidRDefault="00C20137" w:rsidP="00C20137">
      <w:pPr>
        <w:pStyle w:val="Brezrazmikov"/>
        <w:numPr>
          <w:ilvl w:val="0"/>
          <w:numId w:val="3"/>
        </w:numPr>
        <w:ind w:left="426"/>
        <w:jc w:val="both"/>
        <w:rPr>
          <w:rFonts w:ascii="Arial" w:hAnsi="Arial" w:cs="Arial"/>
        </w:rPr>
      </w:pPr>
      <w:r>
        <w:rPr>
          <w:rFonts w:ascii="Arial" w:hAnsi="Arial" w:cs="Arial"/>
        </w:rPr>
        <w:t>parafir</w:t>
      </w:r>
      <w:r w:rsidR="009D1FCF">
        <w:rPr>
          <w:rFonts w:ascii="Arial" w:hAnsi="Arial" w:cs="Arial"/>
        </w:rPr>
        <w:t>an vzorec pogodbe (pod tč. 6</w:t>
      </w:r>
      <w:r>
        <w:rPr>
          <w:rFonts w:ascii="Arial" w:hAnsi="Arial" w:cs="Arial"/>
        </w:rPr>
        <w:t>);</w:t>
      </w:r>
    </w:p>
    <w:p w14:paraId="01B0CCFF" w14:textId="77777777" w:rsidR="00C20137" w:rsidRPr="00FC7184" w:rsidRDefault="00C20137" w:rsidP="00C20137">
      <w:pPr>
        <w:pStyle w:val="Brezrazmikov"/>
        <w:numPr>
          <w:ilvl w:val="0"/>
          <w:numId w:val="3"/>
        </w:numPr>
        <w:ind w:left="426"/>
        <w:jc w:val="both"/>
        <w:rPr>
          <w:rFonts w:ascii="Arial" w:hAnsi="Arial" w:cs="Arial"/>
        </w:rPr>
      </w:pPr>
      <w:r w:rsidRPr="00FC7184">
        <w:rPr>
          <w:rFonts w:ascii="Arial" w:hAnsi="Arial" w:cs="Arial"/>
        </w:rPr>
        <w:t>potrdilo o stalnem prebivališču</w:t>
      </w:r>
      <w:r>
        <w:rPr>
          <w:rFonts w:ascii="Arial" w:hAnsi="Arial" w:cs="Arial"/>
        </w:rPr>
        <w:t>, ki ne sme biti starejše od 30 dni od datuma prijave na razpis</w:t>
      </w:r>
      <w:r w:rsidRPr="00FC7184">
        <w:rPr>
          <w:rFonts w:ascii="Arial" w:hAnsi="Arial" w:cs="Arial"/>
        </w:rPr>
        <w:t>;</w:t>
      </w:r>
    </w:p>
    <w:p w14:paraId="76B51698" w14:textId="1AB5A009" w:rsidR="00C20137" w:rsidRPr="00FC7184" w:rsidRDefault="00C20137" w:rsidP="00C20137">
      <w:pPr>
        <w:pStyle w:val="Brezrazmikov"/>
        <w:numPr>
          <w:ilvl w:val="0"/>
          <w:numId w:val="3"/>
        </w:numPr>
        <w:ind w:left="426"/>
        <w:jc w:val="both"/>
        <w:rPr>
          <w:rFonts w:ascii="Arial" w:hAnsi="Arial" w:cs="Arial"/>
        </w:rPr>
      </w:pPr>
      <w:r w:rsidRPr="00FC7184">
        <w:rPr>
          <w:rFonts w:ascii="Arial" w:hAnsi="Arial" w:cs="Arial"/>
        </w:rPr>
        <w:t xml:space="preserve">fotokopijo spričevala šolskega leta </w:t>
      </w:r>
      <w:r w:rsidR="00885E44">
        <w:rPr>
          <w:rFonts w:ascii="Arial" w:hAnsi="Arial" w:cs="Arial"/>
        </w:rPr>
        <w:t>20</w:t>
      </w:r>
      <w:r w:rsidR="00B9470B">
        <w:rPr>
          <w:rFonts w:ascii="Arial" w:hAnsi="Arial" w:cs="Arial"/>
        </w:rPr>
        <w:t>20</w:t>
      </w:r>
      <w:r w:rsidR="00885E44">
        <w:rPr>
          <w:rFonts w:ascii="Arial" w:hAnsi="Arial" w:cs="Arial"/>
        </w:rPr>
        <w:t>/202</w:t>
      </w:r>
      <w:r w:rsidR="00B9470B">
        <w:rPr>
          <w:rFonts w:ascii="Arial" w:hAnsi="Arial" w:cs="Arial"/>
        </w:rPr>
        <w:t>1</w:t>
      </w:r>
      <w:r w:rsidRPr="00FC7184">
        <w:rPr>
          <w:rFonts w:ascii="Arial" w:hAnsi="Arial" w:cs="Arial"/>
        </w:rPr>
        <w:t xml:space="preserve">; če se vlagatelj v šolskem letu </w:t>
      </w:r>
      <w:r w:rsidR="00885E44">
        <w:rPr>
          <w:rFonts w:ascii="Arial" w:hAnsi="Arial" w:cs="Arial"/>
        </w:rPr>
        <w:t>20</w:t>
      </w:r>
      <w:r w:rsidR="00B9470B">
        <w:rPr>
          <w:rFonts w:ascii="Arial" w:hAnsi="Arial" w:cs="Arial"/>
        </w:rPr>
        <w:t>20</w:t>
      </w:r>
      <w:r w:rsidR="00885E44">
        <w:rPr>
          <w:rFonts w:ascii="Arial" w:hAnsi="Arial" w:cs="Arial"/>
        </w:rPr>
        <w:t>/202</w:t>
      </w:r>
      <w:r w:rsidR="00B9470B">
        <w:rPr>
          <w:rFonts w:ascii="Arial" w:hAnsi="Arial" w:cs="Arial"/>
        </w:rPr>
        <w:t>1</w:t>
      </w:r>
      <w:r w:rsidRPr="00FC7184">
        <w:rPr>
          <w:rFonts w:ascii="Arial" w:hAnsi="Arial" w:cs="Arial"/>
        </w:rPr>
        <w:t xml:space="preserve"> ni izobraževal, mora priložiti fotokopijo spričevala zadnjega predhodnega šolskega leta, ki ga je opravljal;</w:t>
      </w:r>
    </w:p>
    <w:p w14:paraId="1C30BBC3" w14:textId="778C590E" w:rsidR="00CE5C20" w:rsidRPr="00A82A35" w:rsidRDefault="00CE5C20" w:rsidP="00CE5C20">
      <w:pPr>
        <w:pStyle w:val="Brezrazmikov"/>
        <w:numPr>
          <w:ilvl w:val="0"/>
          <w:numId w:val="3"/>
        </w:numPr>
        <w:ind w:left="426"/>
        <w:jc w:val="both"/>
        <w:rPr>
          <w:rFonts w:ascii="Arial" w:hAnsi="Arial" w:cs="Arial"/>
        </w:rPr>
      </w:pPr>
      <w:r w:rsidRPr="00FC7184">
        <w:rPr>
          <w:rFonts w:ascii="Arial" w:hAnsi="Arial" w:cs="Arial"/>
        </w:rPr>
        <w:t xml:space="preserve">original potrdilo o vpisu vlagatelja za šolsko leto </w:t>
      </w:r>
      <w:r w:rsidR="00885E44">
        <w:rPr>
          <w:rFonts w:ascii="Arial" w:hAnsi="Arial" w:cs="Arial"/>
        </w:rPr>
        <w:t>202</w:t>
      </w:r>
      <w:r w:rsidR="00514204">
        <w:rPr>
          <w:rFonts w:ascii="Arial" w:hAnsi="Arial" w:cs="Arial"/>
        </w:rPr>
        <w:t>1</w:t>
      </w:r>
      <w:r w:rsidR="00885E44">
        <w:rPr>
          <w:rFonts w:ascii="Arial" w:hAnsi="Arial" w:cs="Arial"/>
        </w:rPr>
        <w:t>/202</w:t>
      </w:r>
      <w:r w:rsidR="00514204">
        <w:rPr>
          <w:rFonts w:ascii="Arial" w:hAnsi="Arial" w:cs="Arial"/>
        </w:rPr>
        <w:t>2</w:t>
      </w:r>
      <w:r w:rsidRPr="00FC7184">
        <w:rPr>
          <w:rFonts w:ascii="Arial" w:hAnsi="Arial" w:cs="Arial"/>
        </w:rPr>
        <w:t>, iz katerega je razvidno, da je vlagatelj prvič vpis</w:t>
      </w:r>
      <w:r>
        <w:rPr>
          <w:rFonts w:ascii="Arial" w:hAnsi="Arial" w:cs="Arial"/>
        </w:rPr>
        <w:t>an v letnik oz. potrjen obr</w:t>
      </w:r>
      <w:r w:rsidR="009D1FCF">
        <w:rPr>
          <w:rFonts w:ascii="Arial" w:hAnsi="Arial" w:cs="Arial"/>
        </w:rPr>
        <w:t>azec POTRDILO O VPISU (pod tč. 5</w:t>
      </w:r>
      <w:r>
        <w:rPr>
          <w:rFonts w:ascii="Arial" w:hAnsi="Arial" w:cs="Arial"/>
        </w:rPr>
        <w:t>)</w:t>
      </w:r>
      <w:r w:rsidRPr="00FC7184">
        <w:rPr>
          <w:rFonts w:ascii="Arial" w:hAnsi="Arial" w:cs="Arial"/>
        </w:rPr>
        <w:t xml:space="preserve"> s strani šole o vpisu vlagatelja v šolsko leto </w:t>
      </w:r>
      <w:r w:rsidR="00885E44">
        <w:rPr>
          <w:rFonts w:ascii="Arial" w:hAnsi="Arial" w:cs="Arial"/>
        </w:rPr>
        <w:t>202</w:t>
      </w:r>
      <w:r w:rsidR="00514204">
        <w:rPr>
          <w:rFonts w:ascii="Arial" w:hAnsi="Arial" w:cs="Arial"/>
        </w:rPr>
        <w:t>1</w:t>
      </w:r>
      <w:r w:rsidR="00885E44">
        <w:rPr>
          <w:rFonts w:ascii="Arial" w:hAnsi="Arial" w:cs="Arial"/>
        </w:rPr>
        <w:t>/202</w:t>
      </w:r>
      <w:r w:rsidR="00514204">
        <w:rPr>
          <w:rFonts w:ascii="Arial" w:hAnsi="Arial" w:cs="Arial"/>
        </w:rPr>
        <w:t>2</w:t>
      </w:r>
      <w:r w:rsidRPr="00FC7184">
        <w:rPr>
          <w:rFonts w:ascii="Arial" w:hAnsi="Arial" w:cs="Arial"/>
        </w:rPr>
        <w:t>;</w:t>
      </w:r>
    </w:p>
    <w:p w14:paraId="149FD9AC" w14:textId="77777777" w:rsidR="00CE5C20" w:rsidRPr="00FC7184" w:rsidRDefault="00CE5C20" w:rsidP="00CE5C20">
      <w:pPr>
        <w:pStyle w:val="Brezrazmikov"/>
        <w:numPr>
          <w:ilvl w:val="0"/>
          <w:numId w:val="3"/>
        </w:numPr>
        <w:ind w:left="426"/>
        <w:jc w:val="both"/>
        <w:rPr>
          <w:rFonts w:ascii="Arial" w:hAnsi="Arial" w:cs="Arial"/>
        </w:rPr>
      </w:pPr>
      <w:r w:rsidRPr="00FC7184">
        <w:rPr>
          <w:rFonts w:ascii="Arial" w:hAnsi="Arial" w:cs="Arial"/>
        </w:rPr>
        <w:t xml:space="preserve">potrdilo oz. dokument, ki izkazuje, da je bil vlagatelj prvič vpisan v izobraževalni program pred 22 letom, v kolikor je ob oddaji vloge za štipendijo starejši od 22 let; </w:t>
      </w:r>
    </w:p>
    <w:p w14:paraId="536E46F1" w14:textId="77777777" w:rsidR="00CE5C20" w:rsidRPr="00FC7184" w:rsidRDefault="00CE5C20" w:rsidP="00CE5C20">
      <w:pPr>
        <w:pStyle w:val="Brezrazmikov"/>
        <w:numPr>
          <w:ilvl w:val="0"/>
          <w:numId w:val="3"/>
        </w:numPr>
        <w:ind w:left="426"/>
        <w:jc w:val="both"/>
        <w:rPr>
          <w:rFonts w:ascii="Arial" w:hAnsi="Arial" w:cs="Arial"/>
        </w:rPr>
      </w:pPr>
      <w:r w:rsidRPr="00FC7184">
        <w:rPr>
          <w:rFonts w:ascii="Arial" w:hAnsi="Arial" w:cs="Arial"/>
        </w:rPr>
        <w:t>fotokopijo obeh strani bančne kartice, osebnega računa ali prve strani hranilne knjižice.</w:t>
      </w:r>
    </w:p>
    <w:p w14:paraId="48A472E0" w14:textId="77777777" w:rsidR="00CE5C20" w:rsidRDefault="00CE5C20" w:rsidP="00CE5C20">
      <w:pPr>
        <w:spacing w:line="288" w:lineRule="auto"/>
        <w:contextualSpacing/>
        <w:mirrorIndents/>
        <w:jc w:val="both"/>
        <w:rPr>
          <w:color w:val="00B050"/>
        </w:rPr>
      </w:pPr>
    </w:p>
    <w:p w14:paraId="67D7E7B8" w14:textId="77777777" w:rsidR="00C20137" w:rsidRPr="00063543" w:rsidRDefault="00C20137"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VI. IZBIRNI POSTOPEK IN MERILA ZA DODELITEV SREDSTEV  </w:t>
      </w:r>
    </w:p>
    <w:p w14:paraId="60E170B5" w14:textId="77777777" w:rsidR="00CE5C20" w:rsidRPr="008E2955" w:rsidRDefault="00CE5C20" w:rsidP="00CE5C20">
      <w:pPr>
        <w:shd w:val="clear" w:color="auto" w:fill="FFFFFF"/>
        <w:rPr>
          <w:b/>
          <w:bCs/>
          <w:color w:val="FF0000"/>
          <w:spacing w:val="-4"/>
          <w:sz w:val="24"/>
          <w:szCs w:val="24"/>
        </w:rPr>
      </w:pPr>
    </w:p>
    <w:p w14:paraId="43ADBB0D" w14:textId="77777777" w:rsidR="00CE5C20" w:rsidRPr="00FC7184" w:rsidRDefault="00CE5C20" w:rsidP="00CE5C20">
      <w:pPr>
        <w:pStyle w:val="Brezrazmikov"/>
        <w:jc w:val="both"/>
        <w:rPr>
          <w:rFonts w:ascii="Arial" w:hAnsi="Arial" w:cs="Arial"/>
        </w:rPr>
      </w:pPr>
      <w:r w:rsidRPr="00FC7184">
        <w:rPr>
          <w:rFonts w:ascii="Arial" w:hAnsi="Arial" w:cs="Arial"/>
        </w:rPr>
        <w:t>Vlagatelji, katerih vloge bodo izpolnjevale pogoje javnega razpisa, bodo za dosego zastavljenega cilja tega pravilnika in javnega razpisa izbrani po naslednjem merilu: višja povprečna ocena v zaključnem razredu osnovne šole oziroma predhodnem zaključenem letniku.</w:t>
      </w:r>
    </w:p>
    <w:p w14:paraId="7AEDBFC1" w14:textId="77777777" w:rsidR="00CE5C20" w:rsidRPr="00FC7184" w:rsidRDefault="00CE5C20" w:rsidP="00CE5C20">
      <w:pPr>
        <w:pStyle w:val="Brezrazmikov"/>
        <w:jc w:val="both"/>
        <w:rPr>
          <w:rFonts w:ascii="Arial" w:hAnsi="Arial" w:cs="Arial"/>
          <w:b/>
        </w:rPr>
      </w:pPr>
    </w:p>
    <w:p w14:paraId="0DE24DBF" w14:textId="77777777" w:rsidR="00CE5C20" w:rsidRPr="00FC7184" w:rsidRDefault="00CE5C20" w:rsidP="00CE5C20">
      <w:pPr>
        <w:pStyle w:val="Brezrazmikov"/>
        <w:jc w:val="both"/>
        <w:rPr>
          <w:rFonts w:ascii="Arial" w:hAnsi="Arial" w:cs="Arial"/>
        </w:rPr>
      </w:pPr>
      <w:r w:rsidRPr="00FC7184">
        <w:rPr>
          <w:rFonts w:ascii="Arial" w:hAnsi="Arial" w:cs="Arial"/>
        </w:rPr>
        <w:t>Če ima več vlagateljev enako povprečno oceno v zaključnem razredu osnovne šole oziroma predhodnem zaključenem letniku in skupna višina štipendij za te vlagatelje presega zastavljen cilj javnega razpisa, se štipendija podeli tudi vsem vlagateljem v skupini z enako povprečno oceno v zaključnem razredu osnovne šole oziroma predhodnem zaključenem letniku, s tem da se višina štipendija sorazmerno zmanjša glede na razpisana sredstva vsem prejemnikom.</w:t>
      </w:r>
    </w:p>
    <w:p w14:paraId="3DCD4AF7" w14:textId="77777777" w:rsidR="002B7A37" w:rsidRDefault="002B7A37" w:rsidP="00CE5C20">
      <w:pPr>
        <w:pStyle w:val="Brezrazmikov"/>
        <w:jc w:val="both"/>
        <w:rPr>
          <w:rFonts w:ascii="Arial" w:hAnsi="Arial" w:cs="Arial"/>
        </w:rPr>
      </w:pPr>
    </w:p>
    <w:p w14:paraId="07C1B083" w14:textId="77777777" w:rsidR="00CE5C20" w:rsidRPr="00FC7184" w:rsidRDefault="00CE5C20" w:rsidP="00CE5C20">
      <w:pPr>
        <w:pStyle w:val="Brezrazmikov"/>
        <w:jc w:val="both"/>
        <w:rPr>
          <w:rFonts w:ascii="Arial" w:hAnsi="Arial" w:cs="Arial"/>
        </w:rPr>
      </w:pPr>
      <w:r w:rsidRPr="00FC7184">
        <w:rPr>
          <w:rFonts w:ascii="Arial" w:hAnsi="Arial" w:cs="Arial"/>
        </w:rPr>
        <w:t xml:space="preserve">Če prejete vloge vlagateljev, ki izpolnjujejo pogoje, ne presegajo zastavljenega cilja javnega razpisa vrednosti razpisanih sredstev, se vloge vlagateljev ne razvrščajo po merilih, štipendija pa se dodeli vsem vlagateljem, ki izpolnjujejo pogoje. </w:t>
      </w:r>
    </w:p>
    <w:p w14:paraId="2C9D4FB5" w14:textId="77777777" w:rsidR="00CE5C20" w:rsidRPr="00B86328" w:rsidRDefault="00CE5C20" w:rsidP="00CE5C20">
      <w:pPr>
        <w:spacing w:line="288" w:lineRule="auto"/>
        <w:contextualSpacing/>
        <w:mirrorIndents/>
        <w:jc w:val="both"/>
        <w:rPr>
          <w:color w:val="00B050"/>
        </w:rPr>
      </w:pPr>
    </w:p>
    <w:p w14:paraId="010B10B3" w14:textId="731E5C4B" w:rsidR="00C20137" w:rsidRDefault="00CE5C20" w:rsidP="00CE5C20">
      <w:pPr>
        <w:pStyle w:val="Brezrazmikov"/>
        <w:jc w:val="both"/>
        <w:rPr>
          <w:rFonts w:ascii="Arial" w:hAnsi="Arial" w:cs="Arial"/>
        </w:rPr>
      </w:pPr>
      <w:r w:rsidRPr="00FC7184">
        <w:rPr>
          <w:rFonts w:ascii="Arial" w:hAnsi="Arial" w:cs="Arial"/>
        </w:rPr>
        <w:lastRenderedPageBreak/>
        <w:t xml:space="preserve">Prijave, ki so prispele v roku, obravnava komisija, ki pripravi predlog za izbor. </w:t>
      </w:r>
      <w:r w:rsidR="00C20137">
        <w:rPr>
          <w:rFonts w:ascii="Arial" w:hAnsi="Arial" w:cs="Arial"/>
        </w:rPr>
        <w:t xml:space="preserve">Strokovna komisija, imenovana s sklepom župana, bo vloge odprla do </w:t>
      </w:r>
      <w:r w:rsidR="00885E44">
        <w:rPr>
          <w:rFonts w:ascii="Arial" w:hAnsi="Arial" w:cs="Arial"/>
        </w:rPr>
        <w:t>2</w:t>
      </w:r>
      <w:r w:rsidR="00514204">
        <w:rPr>
          <w:rFonts w:ascii="Arial" w:hAnsi="Arial" w:cs="Arial"/>
        </w:rPr>
        <w:t>2</w:t>
      </w:r>
      <w:r w:rsidR="00885E44">
        <w:rPr>
          <w:rFonts w:ascii="Arial" w:hAnsi="Arial" w:cs="Arial"/>
        </w:rPr>
        <w:t>.10.2</w:t>
      </w:r>
      <w:r w:rsidR="00514204">
        <w:rPr>
          <w:rFonts w:ascii="Arial" w:hAnsi="Arial" w:cs="Arial"/>
        </w:rPr>
        <w:t>021</w:t>
      </w:r>
      <w:r w:rsidR="00C20137" w:rsidRPr="00781369">
        <w:rPr>
          <w:rFonts w:ascii="Arial" w:hAnsi="Arial" w:cs="Arial"/>
        </w:rPr>
        <w:t xml:space="preserve"> </w:t>
      </w:r>
      <w:r w:rsidR="00C20137">
        <w:rPr>
          <w:rFonts w:ascii="Arial" w:hAnsi="Arial" w:cs="Arial"/>
        </w:rPr>
        <w:t xml:space="preserve">v prostorih Občine Sevnica. Odpiranje ne bo javno. </w:t>
      </w:r>
    </w:p>
    <w:p w14:paraId="208C59BA" w14:textId="77777777" w:rsidR="00C20137" w:rsidRDefault="00CE5C20" w:rsidP="00CE5C20">
      <w:pPr>
        <w:pStyle w:val="Brezrazmikov"/>
        <w:jc w:val="both"/>
        <w:rPr>
          <w:rFonts w:ascii="Arial" w:hAnsi="Arial" w:cs="Arial"/>
        </w:rPr>
      </w:pPr>
      <w:r w:rsidRPr="00FC7184">
        <w:rPr>
          <w:rFonts w:ascii="Arial" w:hAnsi="Arial" w:cs="Arial"/>
        </w:rPr>
        <w:t>Če komisija ugotovi, da je potrebno prijavo dopolniti, po zaključku zbiranja prijav, obvesti vlagatelja o pomanjkljivostih in ga pozove, da prijavo dopolni v 8 dneh. Če prosilec v tem roku prijave n</w:t>
      </w:r>
      <w:r>
        <w:rPr>
          <w:rFonts w:ascii="Arial" w:hAnsi="Arial" w:cs="Arial"/>
        </w:rPr>
        <w:t>e</w:t>
      </w:r>
      <w:r w:rsidRPr="00FC7184">
        <w:rPr>
          <w:rFonts w:ascii="Arial" w:hAnsi="Arial" w:cs="Arial"/>
        </w:rPr>
        <w:t xml:space="preserve"> dopolni, se prijava zavrže. </w:t>
      </w:r>
    </w:p>
    <w:p w14:paraId="435AFEFA" w14:textId="77777777" w:rsidR="00C20137" w:rsidRDefault="00C20137" w:rsidP="00CE5C20">
      <w:pPr>
        <w:pStyle w:val="Brezrazmikov"/>
        <w:jc w:val="both"/>
        <w:rPr>
          <w:rFonts w:ascii="Arial" w:hAnsi="Arial" w:cs="Arial"/>
        </w:rPr>
      </w:pPr>
    </w:p>
    <w:p w14:paraId="14F489F6" w14:textId="77777777" w:rsidR="000F6461" w:rsidRDefault="00CE5C20" w:rsidP="00CE5C20">
      <w:pPr>
        <w:pStyle w:val="Brezrazmikov"/>
        <w:jc w:val="both"/>
        <w:rPr>
          <w:rFonts w:ascii="Arial" w:hAnsi="Arial" w:cs="Arial"/>
        </w:rPr>
      </w:pPr>
      <w:r w:rsidRPr="00FC7184">
        <w:rPr>
          <w:rFonts w:ascii="Arial" w:hAnsi="Arial" w:cs="Arial"/>
        </w:rPr>
        <w:t xml:space="preserve">O dodelitvi sredstev vlagateljem po tem pravilniku na predlog komisije odloča pooblaščena oseba. Prijavitelji bodo z izidom javnega razpisa pisno seznanjeni s sklepom najpozneje v roku 30 dni od dne, od katerega se šteje, da je vložena zadnja popolna vloga, med vsemi na javni razpis prispelimi pravočasnimi vlogami. </w:t>
      </w:r>
    </w:p>
    <w:p w14:paraId="045D68F4" w14:textId="77777777" w:rsidR="000F6461" w:rsidRDefault="000F6461" w:rsidP="00CE5C20">
      <w:pPr>
        <w:pStyle w:val="Brezrazmikov"/>
        <w:jc w:val="both"/>
        <w:rPr>
          <w:rFonts w:ascii="Arial" w:hAnsi="Arial" w:cs="Arial"/>
        </w:rPr>
      </w:pPr>
    </w:p>
    <w:p w14:paraId="0E90102A" w14:textId="77777777" w:rsidR="00CE5C20" w:rsidRPr="00FC7184" w:rsidRDefault="00CE5C20" w:rsidP="00CE5C20">
      <w:pPr>
        <w:pStyle w:val="Brezrazmikov"/>
        <w:jc w:val="both"/>
        <w:rPr>
          <w:rFonts w:ascii="Arial" w:hAnsi="Arial" w:cs="Arial"/>
        </w:rPr>
      </w:pPr>
      <w:r w:rsidRPr="00FC7184">
        <w:rPr>
          <w:rFonts w:ascii="Arial" w:hAnsi="Arial" w:cs="Arial"/>
        </w:rPr>
        <w:t xml:space="preserve">Zoper odločitev iz prejšnjega stavka lahko vlagatelj vloži pritožbo županu v roku 8 dni od prejema sklepa. Odločitev župana je dokončna. </w:t>
      </w:r>
    </w:p>
    <w:p w14:paraId="47C8E596" w14:textId="77777777" w:rsidR="00CE5C20" w:rsidRDefault="00CE5C20" w:rsidP="00CE5C20">
      <w:pPr>
        <w:spacing w:line="288" w:lineRule="auto"/>
        <w:contextualSpacing/>
        <w:mirrorIndents/>
        <w:jc w:val="both"/>
        <w:rPr>
          <w:color w:val="000000"/>
        </w:rPr>
      </w:pPr>
    </w:p>
    <w:p w14:paraId="011C8C87" w14:textId="77777777" w:rsidR="00CE5C20" w:rsidRPr="008E2955" w:rsidRDefault="00CE5C20" w:rsidP="00CE5C20">
      <w:pPr>
        <w:pStyle w:val="Brezrazmikov"/>
        <w:jc w:val="both"/>
        <w:rPr>
          <w:rFonts w:ascii="Arial" w:hAnsi="Arial" w:cs="Arial"/>
        </w:rPr>
      </w:pPr>
      <w:r w:rsidRPr="008E2955">
        <w:rPr>
          <w:rFonts w:ascii="Arial" w:hAnsi="Arial" w:cs="Arial"/>
        </w:rPr>
        <w:t xml:space="preserve">Sklepanje pogodb z izbranimi štipendisti se opravi v </w:t>
      </w:r>
      <w:r>
        <w:rPr>
          <w:rFonts w:ascii="Arial" w:hAnsi="Arial" w:cs="Arial"/>
        </w:rPr>
        <w:t>15</w:t>
      </w:r>
      <w:r w:rsidRPr="008E2955">
        <w:rPr>
          <w:rFonts w:ascii="Arial" w:hAnsi="Arial" w:cs="Arial"/>
        </w:rPr>
        <w:t xml:space="preserve"> dneh od dokončnosti</w:t>
      </w:r>
      <w:r w:rsidRPr="008E2955">
        <w:rPr>
          <w:rFonts w:ascii="Arial" w:hAnsi="Arial" w:cs="Arial"/>
          <w:color w:val="FF0000"/>
        </w:rPr>
        <w:t xml:space="preserve"> </w:t>
      </w:r>
      <w:r w:rsidRPr="008E2955">
        <w:rPr>
          <w:rFonts w:ascii="Arial" w:hAnsi="Arial" w:cs="Arial"/>
        </w:rPr>
        <w:t xml:space="preserve">sklepa o izboru. Če kateri do štipendistov v roku </w:t>
      </w:r>
      <w:r>
        <w:rPr>
          <w:rFonts w:ascii="Arial" w:hAnsi="Arial" w:cs="Arial"/>
        </w:rPr>
        <w:t>15</w:t>
      </w:r>
      <w:r w:rsidRPr="008E2955">
        <w:rPr>
          <w:rFonts w:ascii="Arial" w:hAnsi="Arial" w:cs="Arial"/>
        </w:rPr>
        <w:t xml:space="preserve"> dni od vročitve pogodbe le-te ne podpiše, se šteje, da odstopa od pogodbe.</w:t>
      </w:r>
    </w:p>
    <w:p w14:paraId="3F47D323" w14:textId="77777777" w:rsidR="00CE5C20" w:rsidRPr="00B86328" w:rsidRDefault="00CE5C20" w:rsidP="00CE5C20">
      <w:pPr>
        <w:spacing w:line="288" w:lineRule="auto"/>
        <w:contextualSpacing/>
        <w:mirrorIndents/>
        <w:jc w:val="both"/>
        <w:rPr>
          <w:color w:val="000000"/>
        </w:rPr>
      </w:pPr>
    </w:p>
    <w:p w14:paraId="417BB31E" w14:textId="77777777" w:rsidR="000F6461" w:rsidRPr="00063543" w:rsidRDefault="000F646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VII. OBVEZNOSTI ŠTIPENDISTA </w:t>
      </w:r>
    </w:p>
    <w:p w14:paraId="41935D31" w14:textId="77777777" w:rsidR="00CE5C20" w:rsidRPr="00B86328" w:rsidRDefault="00CE5C20" w:rsidP="000F6461">
      <w:pPr>
        <w:shd w:val="clear" w:color="auto" w:fill="FFFFFF"/>
        <w:spacing w:after="120"/>
        <w:contextualSpacing/>
        <w:mirrorIndents/>
        <w:jc w:val="both"/>
        <w:rPr>
          <w:b/>
          <w:bCs/>
          <w:spacing w:val="-4"/>
        </w:rPr>
      </w:pPr>
    </w:p>
    <w:p w14:paraId="4D6AEBBB" w14:textId="77777777" w:rsidR="00CE5C20" w:rsidRPr="008E2955" w:rsidRDefault="00CE5C20" w:rsidP="00CE5C20">
      <w:pPr>
        <w:pStyle w:val="Brezrazmikov"/>
        <w:jc w:val="both"/>
        <w:rPr>
          <w:rFonts w:ascii="Arial" w:hAnsi="Arial" w:cs="Arial"/>
        </w:rPr>
      </w:pPr>
      <w:r w:rsidRPr="008E2955">
        <w:rPr>
          <w:rFonts w:ascii="Arial" w:hAnsi="Arial" w:cs="Arial"/>
        </w:rPr>
        <w:t>Štipendist je v času trajanja pogodbe dolžan Občini Sevnica v roku 8 dni od nastanka spremembe, ki bi lahko vplivala na štipendijsko razmerje, oziroma od takrat, ko je zanjo izvedel, sporočiti vsako spremembo, zlasti pa:</w:t>
      </w:r>
    </w:p>
    <w:p w14:paraId="19E230FD"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prekinitev ali zaključek izobraževanja,</w:t>
      </w:r>
    </w:p>
    <w:p w14:paraId="157E1B67"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 xml:space="preserve">spremembo vrste in področje izobraževanja, </w:t>
      </w:r>
    </w:p>
    <w:p w14:paraId="21EDE874"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 xml:space="preserve">sklenitev pogodbe o zaposlitvi oziroma začetek opravljanja samostojne registrirane dejavnosti, </w:t>
      </w:r>
    </w:p>
    <w:p w14:paraId="3EFB8029"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 xml:space="preserve">spremembo stalnega prebivališča, </w:t>
      </w:r>
    </w:p>
    <w:p w14:paraId="51706C73"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nastop starševskega dopusta in dopusta za nego in varstvo otroka,</w:t>
      </w:r>
    </w:p>
    <w:p w14:paraId="60FD6386"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neizpolnjenih šolskih obveznosti zaradi višje sile,</w:t>
      </w:r>
    </w:p>
    <w:p w14:paraId="73DFED29"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opravičljive zdravstvene razloge,</w:t>
      </w:r>
    </w:p>
    <w:p w14:paraId="709A23CB" w14:textId="77777777" w:rsidR="00CE5C20" w:rsidRPr="008E2955" w:rsidRDefault="00CE5C20" w:rsidP="00CE5C20">
      <w:pPr>
        <w:pStyle w:val="Brezrazmikov"/>
        <w:numPr>
          <w:ilvl w:val="0"/>
          <w:numId w:val="4"/>
        </w:numPr>
        <w:ind w:left="426"/>
        <w:jc w:val="both"/>
        <w:rPr>
          <w:rFonts w:ascii="Arial" w:hAnsi="Arial" w:cs="Arial"/>
        </w:rPr>
      </w:pPr>
      <w:r w:rsidRPr="008E2955">
        <w:rPr>
          <w:rFonts w:ascii="Arial" w:hAnsi="Arial" w:cs="Arial"/>
        </w:rPr>
        <w:t xml:space="preserve">ter druge okoliščine, ki se nanašajo na štipendijsko razmerje oziroma zaradi katerih štipendist ne izpolnjuje več pogojev za pridobitev štipendije po tem pravilniku. </w:t>
      </w:r>
    </w:p>
    <w:p w14:paraId="645C2425" w14:textId="77777777" w:rsidR="002B7A37" w:rsidRDefault="002B7A37" w:rsidP="00CE5C20">
      <w:pPr>
        <w:pStyle w:val="Brezrazmikov"/>
        <w:jc w:val="both"/>
        <w:rPr>
          <w:rFonts w:ascii="Arial" w:hAnsi="Arial" w:cs="Arial"/>
        </w:rPr>
      </w:pPr>
    </w:p>
    <w:p w14:paraId="3DE393F5" w14:textId="77777777" w:rsidR="00CE5C20" w:rsidRPr="008E2955" w:rsidRDefault="00CE5C20" w:rsidP="00CE5C20">
      <w:pPr>
        <w:pStyle w:val="Brezrazmikov"/>
        <w:jc w:val="both"/>
        <w:rPr>
          <w:rFonts w:ascii="Arial" w:hAnsi="Arial" w:cs="Arial"/>
        </w:rPr>
      </w:pPr>
      <w:r w:rsidRPr="008E2955">
        <w:rPr>
          <w:rFonts w:ascii="Arial" w:hAnsi="Arial" w:cs="Arial"/>
        </w:rPr>
        <w:t>Neizpolnjevanje obveznosti obveščanja iz prejšnjega odstavka tega člena s strani štipendista je sankcionirano s prekinitvijo pogodbe, in sicer od trenutka dalje, ko so nastale spremembe.</w:t>
      </w:r>
    </w:p>
    <w:p w14:paraId="5EAFE2C9" w14:textId="77777777" w:rsidR="00CE5C20" w:rsidRPr="008E2955" w:rsidRDefault="00CE5C20" w:rsidP="00CE5C20">
      <w:pPr>
        <w:pStyle w:val="Brezrazmikov"/>
        <w:jc w:val="both"/>
        <w:rPr>
          <w:rFonts w:ascii="Arial" w:hAnsi="Arial" w:cs="Arial"/>
        </w:rPr>
      </w:pPr>
    </w:p>
    <w:p w14:paraId="1C9C2F7C" w14:textId="77777777" w:rsidR="00CE5C20" w:rsidRPr="008E2955" w:rsidRDefault="00CE5C20" w:rsidP="00CE5C20">
      <w:pPr>
        <w:pStyle w:val="Brezrazmikov"/>
        <w:jc w:val="both"/>
        <w:rPr>
          <w:rFonts w:ascii="Arial" w:hAnsi="Arial" w:cs="Arial"/>
        </w:rPr>
      </w:pPr>
      <w:r w:rsidRPr="008E2955">
        <w:rPr>
          <w:rFonts w:ascii="Arial" w:hAnsi="Arial" w:cs="Arial"/>
        </w:rPr>
        <w:t xml:space="preserve">Komisija za štipendiranje v primeru sprememb, ki vplivajo na štipendijsko razmerje, ponovno odloči o štipendiji, na podlagi spremenjenih okoliščin. </w:t>
      </w:r>
    </w:p>
    <w:p w14:paraId="2ED66231" w14:textId="77777777" w:rsidR="00CE5C20" w:rsidRPr="008E2955" w:rsidRDefault="00CE5C20" w:rsidP="00CE5C20">
      <w:pPr>
        <w:pStyle w:val="Brezrazmikov"/>
        <w:jc w:val="both"/>
        <w:rPr>
          <w:rFonts w:ascii="Arial" w:hAnsi="Arial" w:cs="Arial"/>
          <w:sz w:val="24"/>
          <w:szCs w:val="20"/>
        </w:rPr>
      </w:pPr>
    </w:p>
    <w:p w14:paraId="7181C9D7" w14:textId="77777777" w:rsidR="00CE5C20" w:rsidRPr="008E2955" w:rsidRDefault="00CE5C20" w:rsidP="00CE5C20">
      <w:pPr>
        <w:pStyle w:val="Brezrazmikov"/>
        <w:jc w:val="both"/>
        <w:rPr>
          <w:rFonts w:ascii="Arial" w:hAnsi="Arial" w:cs="Arial"/>
        </w:rPr>
      </w:pPr>
      <w:r w:rsidRPr="008E2955">
        <w:rPr>
          <w:rFonts w:ascii="Arial" w:hAnsi="Arial" w:cs="Arial"/>
        </w:rPr>
        <w:t xml:space="preserve">Štipendist izgubi pravico do štipendije pred potekom roka, določenega v pogodbi o štipendiranju in mora vrniti prejete zneske štipendije, skupaj z zakonitimi zamudnimi obrestmi, če: </w:t>
      </w:r>
    </w:p>
    <w:p w14:paraId="1B29275B" w14:textId="77777777" w:rsidR="00CE5C20" w:rsidRPr="008E2955" w:rsidRDefault="00CE5C20" w:rsidP="00CE5C20">
      <w:pPr>
        <w:pStyle w:val="Brezrazmikov"/>
        <w:numPr>
          <w:ilvl w:val="0"/>
          <w:numId w:val="5"/>
        </w:numPr>
        <w:ind w:left="426"/>
        <w:jc w:val="both"/>
        <w:rPr>
          <w:rFonts w:ascii="Arial" w:hAnsi="Arial" w:cs="Arial"/>
        </w:rPr>
      </w:pPr>
      <w:r w:rsidRPr="008E2955">
        <w:rPr>
          <w:rFonts w:ascii="Arial" w:hAnsi="Arial" w:cs="Arial"/>
        </w:rPr>
        <w:t>ne izpolnjuje več pogojev za pridobitev štipendije po tem pravilniku,</w:t>
      </w:r>
    </w:p>
    <w:p w14:paraId="14D7976B" w14:textId="77777777" w:rsidR="00CE5C20" w:rsidRPr="008E2955" w:rsidRDefault="00CE5C20" w:rsidP="00CE5C20">
      <w:pPr>
        <w:pStyle w:val="Brezrazmikov"/>
        <w:numPr>
          <w:ilvl w:val="0"/>
          <w:numId w:val="5"/>
        </w:numPr>
        <w:ind w:left="426"/>
        <w:jc w:val="both"/>
        <w:rPr>
          <w:rFonts w:ascii="Arial" w:hAnsi="Arial" w:cs="Arial"/>
        </w:rPr>
      </w:pPr>
      <w:r w:rsidRPr="008E2955">
        <w:rPr>
          <w:rFonts w:ascii="Arial" w:hAnsi="Arial" w:cs="Arial"/>
        </w:rPr>
        <w:t>po svoji volji ali krivdi v času prejemanja štipendije prekine izobraževanje,</w:t>
      </w:r>
    </w:p>
    <w:p w14:paraId="2DD890AE" w14:textId="77777777" w:rsidR="00CE5C20" w:rsidRPr="008E2955" w:rsidRDefault="00CE5C20" w:rsidP="00CE5C20">
      <w:pPr>
        <w:pStyle w:val="Brezrazmikov"/>
        <w:numPr>
          <w:ilvl w:val="0"/>
          <w:numId w:val="5"/>
        </w:numPr>
        <w:ind w:left="426"/>
        <w:jc w:val="both"/>
        <w:rPr>
          <w:rFonts w:ascii="Arial" w:hAnsi="Arial" w:cs="Arial"/>
        </w:rPr>
      </w:pPr>
      <w:r w:rsidRPr="008E2955">
        <w:rPr>
          <w:rFonts w:ascii="Arial" w:hAnsi="Arial" w:cs="Arial"/>
        </w:rPr>
        <w:t>spremeni smer izobraževanja, brez soglasja Občine Sevnica,</w:t>
      </w:r>
    </w:p>
    <w:p w14:paraId="68332E83" w14:textId="77777777" w:rsidR="00CE5C20" w:rsidRPr="008E2955" w:rsidRDefault="00CE5C20" w:rsidP="00CE5C20">
      <w:pPr>
        <w:pStyle w:val="Brezrazmikov"/>
        <w:numPr>
          <w:ilvl w:val="0"/>
          <w:numId w:val="5"/>
        </w:numPr>
        <w:ind w:left="426"/>
        <w:jc w:val="both"/>
        <w:rPr>
          <w:rFonts w:ascii="Arial" w:hAnsi="Arial" w:cs="Arial"/>
        </w:rPr>
      </w:pPr>
      <w:r w:rsidRPr="008E2955">
        <w:rPr>
          <w:rFonts w:ascii="Arial" w:hAnsi="Arial" w:cs="Arial"/>
        </w:rPr>
        <w:t>pridobi štipendijo na podlagi posredovanja neresničnih podatkov ali</w:t>
      </w:r>
    </w:p>
    <w:p w14:paraId="0E8C467D" w14:textId="77777777" w:rsidR="00CE5C20" w:rsidRPr="008E2955" w:rsidRDefault="00CE5C20" w:rsidP="00CE5C20">
      <w:pPr>
        <w:pStyle w:val="Brezrazmikov"/>
        <w:numPr>
          <w:ilvl w:val="0"/>
          <w:numId w:val="5"/>
        </w:numPr>
        <w:ind w:left="426"/>
        <w:jc w:val="both"/>
        <w:rPr>
          <w:rFonts w:ascii="Arial" w:hAnsi="Arial" w:cs="Arial"/>
        </w:rPr>
      </w:pPr>
      <w:r w:rsidRPr="008E2955">
        <w:rPr>
          <w:rFonts w:ascii="Arial" w:hAnsi="Arial" w:cs="Arial"/>
        </w:rPr>
        <w:t>sklene pogodbo z drugim štipenditorjem (kadrovske štipendije).</w:t>
      </w:r>
    </w:p>
    <w:p w14:paraId="3678D64B" w14:textId="77777777" w:rsidR="00CE5C20" w:rsidRPr="008E2955" w:rsidRDefault="00CE5C20" w:rsidP="00CE5C20">
      <w:pPr>
        <w:pStyle w:val="Brezrazmikov"/>
        <w:jc w:val="both"/>
        <w:rPr>
          <w:rFonts w:ascii="Arial" w:hAnsi="Arial" w:cs="Arial"/>
        </w:rPr>
      </w:pPr>
    </w:p>
    <w:p w14:paraId="54C1CD84" w14:textId="77777777" w:rsidR="00CE5C20" w:rsidRDefault="00CE5C20" w:rsidP="00CE5C20">
      <w:pPr>
        <w:pStyle w:val="Brezrazmikov"/>
        <w:jc w:val="both"/>
        <w:rPr>
          <w:rFonts w:ascii="Arial" w:hAnsi="Arial" w:cs="Arial"/>
        </w:rPr>
      </w:pPr>
      <w:r w:rsidRPr="008E2955">
        <w:rPr>
          <w:rFonts w:ascii="Arial" w:hAnsi="Arial" w:cs="Arial"/>
        </w:rPr>
        <w:t>Če štipendist ne izpolnjuje pogodbenih obveznosti, ima Občina Sevnica pravico zahtevati vrnitev že izplačanih zneskov.</w:t>
      </w:r>
    </w:p>
    <w:p w14:paraId="29F62BBA" w14:textId="77777777" w:rsidR="00FB6F23" w:rsidRPr="008E2955" w:rsidRDefault="00FB6F23" w:rsidP="00CE5C20">
      <w:pPr>
        <w:pStyle w:val="Brezrazmikov"/>
        <w:jc w:val="both"/>
        <w:rPr>
          <w:rFonts w:ascii="Arial" w:hAnsi="Arial" w:cs="Arial"/>
        </w:rPr>
      </w:pPr>
    </w:p>
    <w:p w14:paraId="63F85230" w14:textId="129A45D7" w:rsidR="00CE5C20" w:rsidRDefault="00CE5C20" w:rsidP="00CE5C20">
      <w:pPr>
        <w:pStyle w:val="Brezrazmikov"/>
        <w:jc w:val="both"/>
        <w:rPr>
          <w:rFonts w:ascii="Arial" w:hAnsi="Arial" w:cs="Arial"/>
        </w:rPr>
      </w:pPr>
      <w:r w:rsidRPr="008E2955">
        <w:rPr>
          <w:rFonts w:ascii="Arial" w:hAnsi="Arial" w:cs="Arial"/>
        </w:rPr>
        <w:lastRenderedPageBreak/>
        <w:t>Za področja, ki niso urejena s tem pravilnikom, se subsidiarno uporabljajo d</w:t>
      </w:r>
      <w:r>
        <w:rPr>
          <w:rFonts w:ascii="Arial" w:hAnsi="Arial" w:cs="Arial"/>
        </w:rPr>
        <w:t xml:space="preserve">oločila Zakona o </w:t>
      </w:r>
      <w:r w:rsidRPr="008E2955">
        <w:rPr>
          <w:rFonts w:ascii="Arial" w:hAnsi="Arial" w:cs="Arial"/>
        </w:rPr>
        <w:t>štipendiranju (Uradni list RS, št.</w:t>
      </w:r>
      <w:r w:rsidR="00AB28F2">
        <w:rPr>
          <w:rFonts w:ascii="Arial" w:hAnsi="Arial" w:cs="Arial"/>
        </w:rPr>
        <w:t xml:space="preserve"> 56/13, 99/13 – ZUPJS-C,</w:t>
      </w:r>
      <w:r w:rsidR="000F6461">
        <w:rPr>
          <w:rFonts w:ascii="Arial" w:hAnsi="Arial" w:cs="Arial"/>
        </w:rPr>
        <w:t xml:space="preserve"> 8/16</w:t>
      </w:r>
      <w:r w:rsidR="00AB28F2">
        <w:rPr>
          <w:rFonts w:ascii="Arial" w:hAnsi="Arial" w:cs="Arial"/>
        </w:rPr>
        <w:t>, 61/2017 – ZUPŠ in 31/18</w:t>
      </w:r>
      <w:r w:rsidRPr="008E2955">
        <w:rPr>
          <w:rFonts w:ascii="Arial" w:hAnsi="Arial" w:cs="Arial"/>
        </w:rPr>
        <w:t>).</w:t>
      </w:r>
      <w:r w:rsidR="00AB28F2">
        <w:rPr>
          <w:rFonts w:ascii="Arial" w:hAnsi="Arial" w:cs="Arial"/>
        </w:rPr>
        <w:t xml:space="preserve"> </w:t>
      </w:r>
    </w:p>
    <w:p w14:paraId="43760400" w14:textId="77777777" w:rsidR="00885E44" w:rsidRPr="008E2955" w:rsidRDefault="00885E44" w:rsidP="00CE5C20">
      <w:pPr>
        <w:pStyle w:val="Brezrazmikov"/>
        <w:jc w:val="both"/>
        <w:rPr>
          <w:rFonts w:ascii="Arial" w:hAnsi="Arial" w:cs="Arial"/>
        </w:rPr>
      </w:pPr>
    </w:p>
    <w:p w14:paraId="4875F08D" w14:textId="77777777" w:rsidR="00CE5C20" w:rsidRDefault="00CE5C20" w:rsidP="00CE5C20">
      <w:pPr>
        <w:jc w:val="both"/>
        <w:rPr>
          <w:color w:val="FF0000"/>
        </w:rPr>
      </w:pPr>
    </w:p>
    <w:p w14:paraId="6F9A2763" w14:textId="77777777" w:rsidR="000F6461" w:rsidRPr="00063543" w:rsidRDefault="000F646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VIII. DOSTOPNOST DOKUMENTACIJE   </w:t>
      </w:r>
    </w:p>
    <w:p w14:paraId="07E5FCD3" w14:textId="77777777" w:rsidR="00CE5C20" w:rsidRPr="00B86328" w:rsidRDefault="00CE5C20" w:rsidP="00CE5C20">
      <w:pPr>
        <w:jc w:val="both"/>
        <w:rPr>
          <w:color w:val="FF0000"/>
        </w:rPr>
      </w:pPr>
    </w:p>
    <w:p w14:paraId="1D20E7DF" w14:textId="1A90EDF6" w:rsidR="00CE5C20" w:rsidRDefault="00CE5C20" w:rsidP="00CE5C20">
      <w:pPr>
        <w:pStyle w:val="Brezrazmikov"/>
        <w:jc w:val="both"/>
        <w:rPr>
          <w:rFonts w:ascii="Arial" w:hAnsi="Arial" w:cs="Arial"/>
        </w:rPr>
      </w:pPr>
      <w:r w:rsidRPr="008E2955">
        <w:rPr>
          <w:rFonts w:ascii="Arial" w:hAnsi="Arial" w:cs="Arial"/>
        </w:rPr>
        <w:t>Besedilo javnega razpisa in vloga sta vlagateljem na voljo od dneva objave v Uradnem listu RS do izteka prijavnega roka na spletni strani Občine Sevnica (</w:t>
      </w:r>
      <w:hyperlink r:id="rId8" w:history="1">
        <w:r w:rsidRPr="008E2955">
          <w:rPr>
            <w:rFonts w:ascii="Arial" w:hAnsi="Arial" w:cs="Arial"/>
            <w:u w:val="single"/>
          </w:rPr>
          <w:t>www.obcina-sevnica.si</w:t>
        </w:r>
      </w:hyperlink>
      <w:r w:rsidRPr="008E2955">
        <w:rPr>
          <w:rFonts w:ascii="Arial" w:hAnsi="Arial" w:cs="Arial"/>
        </w:rPr>
        <w:t>) in v poslovnem času na naslovu Občine Sevnica, Oddelek za gospodarske dejavnosti,</w:t>
      </w:r>
      <w:r w:rsidR="000F6461">
        <w:rPr>
          <w:rFonts w:ascii="Arial" w:hAnsi="Arial" w:cs="Arial"/>
        </w:rPr>
        <w:t xml:space="preserve"> Glavni trg 19a, 8290 Sevnica (pisarni št. 118 in 102). </w:t>
      </w:r>
    </w:p>
    <w:p w14:paraId="126C18DA" w14:textId="77777777" w:rsidR="000F6461" w:rsidRPr="008E2955" w:rsidRDefault="000F6461" w:rsidP="00CE5C20">
      <w:pPr>
        <w:pStyle w:val="Brezrazmikov"/>
        <w:jc w:val="both"/>
        <w:rPr>
          <w:rFonts w:ascii="Arial" w:hAnsi="Arial" w:cs="Arial"/>
        </w:rPr>
      </w:pPr>
    </w:p>
    <w:p w14:paraId="58021792" w14:textId="77777777" w:rsidR="000F6461" w:rsidRPr="00063543" w:rsidRDefault="000F646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IX. ROK IN NAČIN ODDAJE VLOG   </w:t>
      </w:r>
    </w:p>
    <w:p w14:paraId="634F149A" w14:textId="77777777" w:rsidR="00CE5C20" w:rsidRPr="00B86328" w:rsidRDefault="00CE5C20" w:rsidP="000F6461">
      <w:pPr>
        <w:shd w:val="clear" w:color="auto" w:fill="FFFFFF"/>
        <w:spacing w:after="120"/>
        <w:contextualSpacing/>
        <w:mirrorIndents/>
        <w:jc w:val="both"/>
        <w:rPr>
          <w:color w:val="FF0000"/>
        </w:rPr>
      </w:pPr>
    </w:p>
    <w:p w14:paraId="6BD64C9B" w14:textId="240A5DD7" w:rsidR="00CE5C20" w:rsidRPr="00AB5209" w:rsidRDefault="00CE5C20" w:rsidP="00CE5C20">
      <w:pPr>
        <w:pStyle w:val="Brezrazmikov"/>
        <w:jc w:val="both"/>
        <w:rPr>
          <w:rFonts w:ascii="Arial" w:hAnsi="Arial" w:cs="Arial"/>
          <w:color w:val="FF0000"/>
        </w:rPr>
      </w:pPr>
      <w:r w:rsidRPr="00AB5209">
        <w:rPr>
          <w:rFonts w:ascii="Arial" w:hAnsi="Arial" w:cs="Arial"/>
        </w:rPr>
        <w:t xml:space="preserve">Vlogo vlagatelji vložijo na predpisanem </w:t>
      </w:r>
      <w:r w:rsidR="000F6461">
        <w:rPr>
          <w:rFonts w:ascii="Arial" w:hAnsi="Arial" w:cs="Arial"/>
        </w:rPr>
        <w:t xml:space="preserve">prijavnem </w:t>
      </w:r>
      <w:r w:rsidRPr="00AB5209">
        <w:rPr>
          <w:rFonts w:ascii="Arial" w:hAnsi="Arial" w:cs="Arial"/>
        </w:rPr>
        <w:t xml:space="preserve">obrazcu, ki ga izpolnjenega in podpisanega, skupaj s potrebnimi dokazili, pošljejo </w:t>
      </w:r>
      <w:r w:rsidRPr="00E34311">
        <w:rPr>
          <w:rFonts w:ascii="Arial" w:hAnsi="Arial" w:cs="Arial"/>
          <w:b/>
          <w:bCs/>
        </w:rPr>
        <w:t>po pošti</w:t>
      </w:r>
      <w:r w:rsidRPr="00AB5209">
        <w:rPr>
          <w:rFonts w:ascii="Arial" w:hAnsi="Arial" w:cs="Arial"/>
        </w:rPr>
        <w:t xml:space="preserve"> </w:t>
      </w:r>
      <w:r w:rsidRPr="00AB5209">
        <w:rPr>
          <w:rFonts w:ascii="Arial" w:hAnsi="Arial" w:cs="Arial"/>
          <w:b/>
        </w:rPr>
        <w:t>priporočeno</w:t>
      </w:r>
      <w:r w:rsidRPr="00AB5209">
        <w:rPr>
          <w:rFonts w:ascii="Arial" w:hAnsi="Arial" w:cs="Arial"/>
        </w:rPr>
        <w:t xml:space="preserve"> (oznaka R) ali </w:t>
      </w:r>
      <w:r w:rsidR="000F6461">
        <w:rPr>
          <w:rFonts w:ascii="Arial" w:hAnsi="Arial" w:cs="Arial"/>
        </w:rPr>
        <w:t xml:space="preserve">s </w:t>
      </w:r>
      <w:r w:rsidR="000F6461" w:rsidRPr="00C35D6F">
        <w:rPr>
          <w:rFonts w:ascii="Arial" w:hAnsi="Arial" w:cs="Arial"/>
          <w:b/>
          <w:bCs/>
        </w:rPr>
        <w:t>povratnico</w:t>
      </w:r>
      <w:r w:rsidR="000F6461">
        <w:rPr>
          <w:rFonts w:ascii="Arial" w:hAnsi="Arial" w:cs="Arial"/>
        </w:rPr>
        <w:t xml:space="preserve"> (oznaka AR)</w:t>
      </w:r>
      <w:r w:rsidRPr="00AB5209">
        <w:rPr>
          <w:rFonts w:ascii="Arial" w:hAnsi="Arial" w:cs="Arial"/>
        </w:rPr>
        <w:t xml:space="preserve">  </w:t>
      </w:r>
      <w:r w:rsidR="00C35D6F" w:rsidRPr="00AB5209">
        <w:rPr>
          <w:rFonts w:ascii="Arial" w:hAnsi="Arial" w:cs="Arial"/>
        </w:rPr>
        <w:t>na naslov</w:t>
      </w:r>
      <w:r w:rsidR="00C35D6F" w:rsidRPr="00AB5209">
        <w:rPr>
          <w:rFonts w:ascii="Arial" w:hAnsi="Arial" w:cs="Arial"/>
          <w:b/>
        </w:rPr>
        <w:t xml:space="preserve"> Občina Sevnica, Glavni trg </w:t>
      </w:r>
      <w:smartTag w:uri="urn:schemas-microsoft-com:office:smarttags" w:element="metricconverter">
        <w:smartTagPr>
          <w:attr w:name="ProductID" w:val="19 a"/>
        </w:smartTagPr>
        <w:r w:rsidR="00C35D6F" w:rsidRPr="00AB5209">
          <w:rPr>
            <w:rFonts w:ascii="Arial" w:hAnsi="Arial" w:cs="Arial"/>
            <w:b/>
          </w:rPr>
          <w:t>19 a</w:t>
        </w:r>
      </w:smartTag>
      <w:r w:rsidR="00C35D6F" w:rsidRPr="00AB5209">
        <w:rPr>
          <w:rFonts w:ascii="Arial" w:hAnsi="Arial" w:cs="Arial"/>
          <w:b/>
        </w:rPr>
        <w:t>, 8290 Sevnica</w:t>
      </w:r>
      <w:r w:rsidR="00C35D6F" w:rsidRPr="00AB5209">
        <w:rPr>
          <w:rFonts w:ascii="Arial" w:hAnsi="Arial" w:cs="Arial"/>
        </w:rPr>
        <w:t xml:space="preserve"> </w:t>
      </w:r>
      <w:r w:rsidRPr="00AB5209">
        <w:rPr>
          <w:rFonts w:ascii="Arial" w:hAnsi="Arial" w:cs="Arial"/>
        </w:rPr>
        <w:t>ali vložijo osebno</w:t>
      </w:r>
      <w:r w:rsidR="00C35D6F">
        <w:rPr>
          <w:rFonts w:ascii="Arial" w:hAnsi="Arial" w:cs="Arial"/>
        </w:rPr>
        <w:t xml:space="preserve"> (v sprejemni pisarni v pritličju občinske stavbe)</w:t>
      </w:r>
      <w:r w:rsidRPr="00AB5209">
        <w:rPr>
          <w:rFonts w:ascii="Arial" w:hAnsi="Arial" w:cs="Arial"/>
          <w:b/>
        </w:rPr>
        <w:t>, do</w:t>
      </w:r>
      <w:r w:rsidRPr="00AB5209">
        <w:rPr>
          <w:rFonts w:ascii="Arial" w:hAnsi="Arial" w:cs="Arial"/>
          <w:color w:val="FF0000"/>
        </w:rPr>
        <w:t xml:space="preserve"> </w:t>
      </w:r>
      <w:r w:rsidRPr="00716671">
        <w:rPr>
          <w:rFonts w:ascii="Arial" w:hAnsi="Arial" w:cs="Arial"/>
          <w:b/>
        </w:rPr>
        <w:t>1</w:t>
      </w:r>
      <w:r w:rsidR="00E34653">
        <w:rPr>
          <w:rFonts w:ascii="Arial" w:hAnsi="Arial" w:cs="Arial"/>
          <w:b/>
        </w:rPr>
        <w:t>5</w:t>
      </w:r>
      <w:r w:rsidRPr="00716671">
        <w:rPr>
          <w:rFonts w:ascii="Arial" w:hAnsi="Arial" w:cs="Arial"/>
          <w:b/>
        </w:rPr>
        <w:t>.10.20</w:t>
      </w:r>
      <w:r w:rsidR="00C35D6F">
        <w:rPr>
          <w:rFonts w:ascii="Arial" w:hAnsi="Arial" w:cs="Arial"/>
          <w:b/>
        </w:rPr>
        <w:t>2</w:t>
      </w:r>
      <w:r w:rsidR="00E34653">
        <w:rPr>
          <w:rFonts w:ascii="Arial" w:hAnsi="Arial" w:cs="Arial"/>
          <w:b/>
        </w:rPr>
        <w:t>1</w:t>
      </w:r>
      <w:r w:rsidRPr="00716671">
        <w:rPr>
          <w:rFonts w:ascii="Arial" w:hAnsi="Arial" w:cs="Arial"/>
        </w:rPr>
        <w:t>.</w:t>
      </w:r>
    </w:p>
    <w:p w14:paraId="1745CF65" w14:textId="77777777" w:rsidR="00CE5C20" w:rsidRPr="00AB5209" w:rsidRDefault="00CE5C20" w:rsidP="00CE5C20">
      <w:pPr>
        <w:pStyle w:val="Brezrazmikov"/>
        <w:jc w:val="both"/>
        <w:rPr>
          <w:rFonts w:ascii="Arial" w:hAnsi="Arial" w:cs="Arial"/>
          <w:color w:val="FF0000"/>
        </w:rPr>
      </w:pPr>
    </w:p>
    <w:p w14:paraId="6C321D8C" w14:textId="4CCF3864" w:rsidR="00CE5C20" w:rsidRDefault="00CE5C20" w:rsidP="00CE5C20">
      <w:pPr>
        <w:pStyle w:val="Brezrazmikov"/>
        <w:jc w:val="both"/>
        <w:rPr>
          <w:rFonts w:ascii="Arial" w:hAnsi="Arial" w:cs="Arial"/>
        </w:rPr>
      </w:pPr>
      <w:r w:rsidRPr="00AB5209">
        <w:rPr>
          <w:rFonts w:ascii="Arial" w:hAnsi="Arial" w:cs="Arial"/>
        </w:rPr>
        <w:t xml:space="preserve">Šteje se, da je prijava prispela pravočasno, če je bila zadnji dan roka za oddajo prijav oddana na pošti s priporočeno pošiljko (datum poštnega žiga na dan </w:t>
      </w:r>
      <w:r w:rsidRPr="0001092E">
        <w:rPr>
          <w:rFonts w:ascii="Arial" w:hAnsi="Arial" w:cs="Arial"/>
        </w:rPr>
        <w:t>1</w:t>
      </w:r>
      <w:r w:rsidR="00E34653">
        <w:rPr>
          <w:rFonts w:ascii="Arial" w:hAnsi="Arial" w:cs="Arial"/>
        </w:rPr>
        <w:t>5</w:t>
      </w:r>
      <w:r w:rsidR="00716671" w:rsidRPr="0001092E">
        <w:rPr>
          <w:rFonts w:ascii="Arial" w:hAnsi="Arial" w:cs="Arial"/>
        </w:rPr>
        <w:t>.10.20</w:t>
      </w:r>
      <w:r w:rsidR="00C35D6F">
        <w:rPr>
          <w:rFonts w:ascii="Arial" w:hAnsi="Arial" w:cs="Arial"/>
        </w:rPr>
        <w:t>2</w:t>
      </w:r>
      <w:r w:rsidR="00E34653">
        <w:rPr>
          <w:rFonts w:ascii="Arial" w:hAnsi="Arial" w:cs="Arial"/>
        </w:rPr>
        <w:t>1</w:t>
      </w:r>
      <w:r w:rsidRPr="0001092E">
        <w:rPr>
          <w:rFonts w:ascii="Arial" w:hAnsi="Arial" w:cs="Arial"/>
        </w:rPr>
        <w:t xml:space="preserve">) </w:t>
      </w:r>
      <w:r w:rsidRPr="00AB5209">
        <w:rPr>
          <w:rFonts w:ascii="Arial" w:hAnsi="Arial" w:cs="Arial"/>
        </w:rPr>
        <w:t>ali do konca delavnika (do 1</w:t>
      </w:r>
      <w:r w:rsidR="00E34311">
        <w:rPr>
          <w:rFonts w:ascii="Arial" w:hAnsi="Arial" w:cs="Arial"/>
        </w:rPr>
        <w:t>3</w:t>
      </w:r>
      <w:r w:rsidRPr="00AB5209">
        <w:rPr>
          <w:rFonts w:ascii="Arial" w:hAnsi="Arial" w:cs="Arial"/>
        </w:rPr>
        <w:t>. ure) oddana v sprejemni pisarni Občine Sevnica.</w:t>
      </w:r>
    </w:p>
    <w:p w14:paraId="59A4651D" w14:textId="77777777" w:rsidR="000F6461" w:rsidRDefault="000F6461" w:rsidP="00CE5C20">
      <w:pPr>
        <w:pStyle w:val="Brezrazmikov"/>
        <w:jc w:val="both"/>
        <w:rPr>
          <w:rFonts w:ascii="Arial" w:hAnsi="Arial" w:cs="Arial"/>
        </w:rPr>
      </w:pPr>
    </w:p>
    <w:p w14:paraId="12C8010D" w14:textId="77777777" w:rsidR="000F6461" w:rsidRDefault="00CE5C20" w:rsidP="00CE5C20">
      <w:pPr>
        <w:pStyle w:val="Brezrazmikov"/>
        <w:jc w:val="both"/>
        <w:rPr>
          <w:rFonts w:ascii="Arial" w:hAnsi="Arial" w:cs="Arial"/>
        </w:rPr>
      </w:pPr>
      <w:r w:rsidRPr="00AB5209">
        <w:rPr>
          <w:rFonts w:ascii="Arial" w:hAnsi="Arial" w:cs="Arial"/>
        </w:rPr>
        <w:t>Prijave moraj</w:t>
      </w:r>
      <w:r w:rsidR="000F6461">
        <w:rPr>
          <w:rFonts w:ascii="Arial" w:hAnsi="Arial" w:cs="Arial"/>
        </w:rPr>
        <w:t xml:space="preserve">o biti oddane v zaprti kuverti in </w:t>
      </w:r>
      <w:r w:rsidRPr="00AB5209">
        <w:rPr>
          <w:rFonts w:ascii="Arial" w:hAnsi="Arial" w:cs="Arial"/>
        </w:rPr>
        <w:t>opremljene z</w:t>
      </w:r>
      <w:r w:rsidR="000F6461">
        <w:rPr>
          <w:rFonts w:ascii="Arial" w:hAnsi="Arial" w:cs="Arial"/>
        </w:rPr>
        <w:t>:</w:t>
      </w:r>
    </w:p>
    <w:p w14:paraId="1DDCF856" w14:textId="77777777" w:rsidR="000F6461" w:rsidRPr="00B069BD" w:rsidRDefault="00B069BD" w:rsidP="00B069BD">
      <w:pPr>
        <w:pStyle w:val="Brezrazmikov"/>
        <w:numPr>
          <w:ilvl w:val="0"/>
          <w:numId w:val="7"/>
        </w:numPr>
        <w:jc w:val="both"/>
        <w:rPr>
          <w:rFonts w:ascii="Arial" w:hAnsi="Arial" w:cs="Arial"/>
          <w:bCs/>
        </w:rPr>
      </w:pPr>
      <w:r>
        <w:rPr>
          <w:rFonts w:ascii="Arial" w:hAnsi="Arial" w:cs="Arial"/>
          <w:bCs/>
        </w:rPr>
        <w:t xml:space="preserve">- </w:t>
      </w:r>
      <w:r w:rsidR="00CE5C20" w:rsidRPr="00B069BD">
        <w:rPr>
          <w:rFonts w:ascii="Arial" w:hAnsi="Arial" w:cs="Arial"/>
        </w:rPr>
        <w:t>nazivom in naslovom prijavitelja</w:t>
      </w:r>
      <w:r w:rsidR="000F6461" w:rsidRPr="00B069BD">
        <w:rPr>
          <w:rFonts w:ascii="Arial" w:hAnsi="Arial" w:cs="Arial"/>
        </w:rPr>
        <w:t>,</w:t>
      </w:r>
    </w:p>
    <w:p w14:paraId="412FBFF4" w14:textId="77777777" w:rsidR="000F6461" w:rsidRPr="000F6461" w:rsidRDefault="00B069BD" w:rsidP="00B069BD">
      <w:pPr>
        <w:pStyle w:val="Brezrazmikov"/>
        <w:ind w:left="780"/>
        <w:jc w:val="both"/>
        <w:rPr>
          <w:rFonts w:ascii="Arial" w:hAnsi="Arial" w:cs="Arial"/>
          <w:bCs/>
        </w:rPr>
      </w:pPr>
      <w:r>
        <w:rPr>
          <w:rFonts w:ascii="Arial" w:hAnsi="Arial" w:cs="Arial"/>
        </w:rPr>
        <w:t xml:space="preserve">- </w:t>
      </w:r>
      <w:r w:rsidR="000F6461">
        <w:rPr>
          <w:rFonts w:ascii="Arial" w:hAnsi="Arial" w:cs="Arial"/>
        </w:rPr>
        <w:t xml:space="preserve">datumom oddaje vloge, ki ga označi pošta (če se pošilja po pošti) ali sprejemna pisarna </w:t>
      </w:r>
      <w:r>
        <w:rPr>
          <w:rFonts w:ascii="Arial" w:hAnsi="Arial" w:cs="Arial"/>
        </w:rPr>
        <w:t xml:space="preserve"> </w:t>
      </w:r>
      <w:r w:rsidR="003D7141">
        <w:rPr>
          <w:rFonts w:ascii="Arial" w:hAnsi="Arial" w:cs="Arial"/>
        </w:rPr>
        <w:t xml:space="preserve">(če se dostavi osebno) in </w:t>
      </w:r>
    </w:p>
    <w:p w14:paraId="5FE3BCC5" w14:textId="77777777" w:rsidR="00B069BD" w:rsidRDefault="00B069BD" w:rsidP="00B069BD">
      <w:pPr>
        <w:pStyle w:val="Brezrazmikov"/>
        <w:ind w:firstLine="708"/>
        <w:jc w:val="both"/>
        <w:rPr>
          <w:rFonts w:ascii="Arial" w:hAnsi="Arial" w:cs="Arial"/>
          <w:bCs/>
        </w:rPr>
      </w:pPr>
      <w:r>
        <w:rPr>
          <w:rFonts w:ascii="Arial" w:hAnsi="Arial" w:cs="Arial"/>
        </w:rPr>
        <w:t xml:space="preserve">-  </w:t>
      </w:r>
      <w:r w:rsidR="003D7141">
        <w:rPr>
          <w:rFonts w:ascii="Arial" w:hAnsi="Arial" w:cs="Arial"/>
        </w:rPr>
        <w:t>z oznako</w:t>
      </w:r>
      <w:r w:rsidRPr="00B069BD">
        <w:rPr>
          <w:rFonts w:ascii="Arial" w:hAnsi="Arial" w:cs="Arial"/>
        </w:rPr>
        <w:t xml:space="preserve">, ki se glasi: </w:t>
      </w:r>
      <w:r w:rsidRPr="00B069BD">
        <w:rPr>
          <w:rFonts w:ascii="Arial" w:hAnsi="Arial" w:cs="Arial"/>
          <w:b/>
          <w:bCs/>
        </w:rPr>
        <w:t>»NE ODPIRAJ JAVNI RAZPIS – DEFICITARNE ŠTIPENDIJE«</w:t>
      </w:r>
      <w:r w:rsidRPr="00B069BD">
        <w:rPr>
          <w:rFonts w:ascii="Arial" w:hAnsi="Arial" w:cs="Arial"/>
          <w:bCs/>
        </w:rPr>
        <w:t xml:space="preserve"> </w:t>
      </w:r>
    </w:p>
    <w:p w14:paraId="3ECDB632" w14:textId="77777777" w:rsidR="00B069BD" w:rsidRPr="00B069BD" w:rsidRDefault="003D7141" w:rsidP="00B069BD">
      <w:pPr>
        <w:pStyle w:val="Brezrazmikov"/>
        <w:numPr>
          <w:ilvl w:val="0"/>
          <w:numId w:val="7"/>
        </w:numPr>
        <w:jc w:val="both"/>
        <w:rPr>
          <w:rFonts w:ascii="Arial" w:hAnsi="Arial" w:cs="Arial"/>
          <w:b/>
          <w:bCs/>
        </w:rPr>
      </w:pPr>
      <w:r>
        <w:rPr>
          <w:rFonts w:ascii="Arial" w:hAnsi="Arial" w:cs="Arial"/>
          <w:bCs/>
        </w:rPr>
        <w:t>oziroma obraz</w:t>
      </w:r>
      <w:r w:rsidR="00B069BD" w:rsidRPr="00B069BD">
        <w:rPr>
          <w:rFonts w:ascii="Arial" w:hAnsi="Arial" w:cs="Arial"/>
          <w:bCs/>
        </w:rPr>
        <w:t>c</w:t>
      </w:r>
      <w:r>
        <w:rPr>
          <w:rFonts w:ascii="Arial" w:hAnsi="Arial" w:cs="Arial"/>
          <w:bCs/>
        </w:rPr>
        <w:t>em</w:t>
      </w:r>
      <w:r w:rsidR="00B069BD" w:rsidRPr="00B069BD">
        <w:rPr>
          <w:rFonts w:ascii="Arial" w:hAnsi="Arial" w:cs="Arial"/>
          <w:bCs/>
        </w:rPr>
        <w:t xml:space="preserve"> za opremo kuverte, ki je del razpisne dokumentacije. </w:t>
      </w:r>
    </w:p>
    <w:p w14:paraId="74D373D4" w14:textId="77777777" w:rsidR="00B069BD" w:rsidRPr="00B069BD" w:rsidRDefault="00B069BD" w:rsidP="00B069BD">
      <w:pPr>
        <w:pStyle w:val="Brezrazmikov"/>
        <w:ind w:left="780"/>
        <w:jc w:val="both"/>
        <w:rPr>
          <w:rFonts w:ascii="Arial" w:hAnsi="Arial" w:cs="Arial"/>
          <w:b/>
          <w:bCs/>
        </w:rPr>
      </w:pPr>
    </w:p>
    <w:p w14:paraId="6F0F79C8" w14:textId="77777777" w:rsidR="00CE5C20" w:rsidRDefault="00CE5C20" w:rsidP="00CE5C20">
      <w:pPr>
        <w:pStyle w:val="Brezrazmikov"/>
        <w:jc w:val="both"/>
        <w:rPr>
          <w:rFonts w:ascii="Arial" w:hAnsi="Arial" w:cs="Arial"/>
          <w:snapToGrid w:val="0"/>
        </w:rPr>
      </w:pPr>
      <w:r w:rsidRPr="00AB5209">
        <w:rPr>
          <w:rFonts w:ascii="Arial" w:hAnsi="Arial" w:cs="Arial"/>
          <w:snapToGrid w:val="0"/>
        </w:rPr>
        <w:t xml:space="preserve">Prijave, ki ne bodo oddane </w:t>
      </w:r>
      <w:r w:rsidRPr="00AB5209">
        <w:rPr>
          <w:rFonts w:ascii="Arial" w:hAnsi="Arial" w:cs="Arial"/>
        </w:rPr>
        <w:t>pravočasno</w:t>
      </w:r>
      <w:r w:rsidRPr="00AB5209">
        <w:rPr>
          <w:rFonts w:ascii="Arial" w:hAnsi="Arial" w:cs="Arial"/>
          <w:snapToGrid w:val="0"/>
        </w:rPr>
        <w:t xml:space="preserve"> oz. ne bodo pravilno opremljene, bodo s sklepom zavržene.</w:t>
      </w:r>
    </w:p>
    <w:p w14:paraId="3FBFF1E8" w14:textId="77777777" w:rsidR="000F6461" w:rsidRPr="00AB5209" w:rsidRDefault="000F6461" w:rsidP="00CE5C20">
      <w:pPr>
        <w:pStyle w:val="Brezrazmikov"/>
        <w:jc w:val="both"/>
        <w:rPr>
          <w:rFonts w:ascii="Arial" w:hAnsi="Arial" w:cs="Arial"/>
        </w:rPr>
      </w:pPr>
    </w:p>
    <w:p w14:paraId="41B01BAF" w14:textId="77777777" w:rsidR="000F6461" w:rsidRPr="00063543" w:rsidRDefault="000F6461" w:rsidP="004E5CA1">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t xml:space="preserve">X. DODATNE INFORMACIJE </w:t>
      </w:r>
    </w:p>
    <w:p w14:paraId="1C22F094" w14:textId="77777777" w:rsidR="00CE5C20" w:rsidRPr="00B86328" w:rsidRDefault="00CE5C20" w:rsidP="00CE5C20">
      <w:pPr>
        <w:jc w:val="both"/>
        <w:rPr>
          <w:b/>
          <w:color w:val="FF0000"/>
        </w:rPr>
      </w:pPr>
    </w:p>
    <w:p w14:paraId="037415BE" w14:textId="77777777" w:rsidR="00CE5C20" w:rsidRDefault="00CE5C20" w:rsidP="00CE5C20">
      <w:pPr>
        <w:pStyle w:val="Brezrazmikov"/>
        <w:rPr>
          <w:rFonts w:ascii="Arial" w:hAnsi="Arial" w:cs="Arial"/>
        </w:rPr>
      </w:pPr>
      <w:r w:rsidRPr="00AB5209">
        <w:rPr>
          <w:rFonts w:ascii="Arial" w:hAnsi="Arial" w:cs="Arial"/>
        </w:rPr>
        <w:t>Dodatne informacije so vlagateljem na voljo:</w:t>
      </w:r>
    </w:p>
    <w:p w14:paraId="1772C170" w14:textId="77777777" w:rsidR="00CE5C20" w:rsidRPr="000F6461" w:rsidRDefault="00CE5C20" w:rsidP="00CE5C20">
      <w:pPr>
        <w:pStyle w:val="Brezrazmikov"/>
        <w:numPr>
          <w:ilvl w:val="0"/>
          <w:numId w:val="6"/>
        </w:numPr>
        <w:ind w:left="426"/>
        <w:rPr>
          <w:rFonts w:ascii="Arial" w:hAnsi="Arial" w:cs="Arial"/>
        </w:rPr>
      </w:pPr>
      <w:r w:rsidRPr="000F6461">
        <w:rPr>
          <w:rFonts w:ascii="Arial" w:hAnsi="Arial" w:cs="Arial"/>
        </w:rPr>
        <w:t xml:space="preserve">na e-poštnem naslovu: </w:t>
      </w:r>
      <w:hyperlink r:id="rId9" w:history="1">
        <w:r w:rsidRPr="000F6461">
          <w:rPr>
            <w:rFonts w:ascii="Arial" w:hAnsi="Arial" w:cs="Arial"/>
          </w:rPr>
          <w:t>vlasta.kuzmicki@obcina-sevnica.si</w:t>
        </w:r>
      </w:hyperlink>
      <w:r w:rsidRPr="000F6461">
        <w:rPr>
          <w:rFonts w:ascii="Arial" w:hAnsi="Arial" w:cs="Arial"/>
        </w:rPr>
        <w:t xml:space="preserve"> in </w:t>
      </w:r>
      <w:hyperlink r:id="rId10" w:history="1">
        <w:r w:rsidRPr="000F6461">
          <w:rPr>
            <w:rStyle w:val="Hiperpovezava"/>
            <w:rFonts w:ascii="Arial" w:hAnsi="Arial" w:cs="Arial"/>
            <w:color w:val="auto"/>
            <w:u w:val="none"/>
          </w:rPr>
          <w:t>jasmina.veselinovic@obcina-sevnica.si</w:t>
        </w:r>
      </w:hyperlink>
      <w:r w:rsidRPr="000F6461">
        <w:rPr>
          <w:rFonts w:ascii="Arial" w:hAnsi="Arial" w:cs="Arial"/>
        </w:rPr>
        <w:t xml:space="preserve">, </w:t>
      </w:r>
    </w:p>
    <w:p w14:paraId="2873ADFF" w14:textId="77777777" w:rsidR="00CE5C20" w:rsidRPr="00AB5209" w:rsidRDefault="00CE5C20" w:rsidP="00CE5C20">
      <w:pPr>
        <w:pStyle w:val="Brezrazmikov"/>
        <w:numPr>
          <w:ilvl w:val="0"/>
          <w:numId w:val="6"/>
        </w:numPr>
        <w:ind w:left="426"/>
        <w:jc w:val="both"/>
        <w:rPr>
          <w:rFonts w:ascii="Arial" w:hAnsi="Arial" w:cs="Arial"/>
        </w:rPr>
      </w:pPr>
      <w:r w:rsidRPr="000F6461">
        <w:rPr>
          <w:rFonts w:ascii="Arial" w:hAnsi="Arial" w:cs="Arial"/>
        </w:rPr>
        <w:t>od ponedeljka do petka v času poslovnih ur, osebno na naslovu Občine Sevnica ali</w:t>
      </w:r>
      <w:r w:rsidRPr="00AB5209">
        <w:rPr>
          <w:rFonts w:ascii="Arial" w:hAnsi="Arial" w:cs="Arial"/>
        </w:rPr>
        <w:t xml:space="preserve"> telefonsko na številki 07 81 61 233 pri Vlasti Kuzmič</w:t>
      </w:r>
      <w:r>
        <w:rPr>
          <w:rFonts w:ascii="Arial" w:hAnsi="Arial" w:cs="Arial"/>
        </w:rPr>
        <w:t>ki ali na številki 07 81 61 205 pri Jasmini Veselinović.</w:t>
      </w:r>
    </w:p>
    <w:p w14:paraId="78E6CDF9" w14:textId="77777777" w:rsidR="00CE5C20" w:rsidRPr="00B86328" w:rsidRDefault="00CE5C20" w:rsidP="00CE5C20">
      <w:pPr>
        <w:jc w:val="both"/>
        <w:rPr>
          <w:color w:val="FF0000"/>
        </w:rPr>
      </w:pPr>
    </w:p>
    <w:p w14:paraId="4978CE74" w14:textId="77777777" w:rsidR="00CE5C20" w:rsidRPr="00B86328" w:rsidRDefault="00CE5C20" w:rsidP="00CE5C20">
      <w:pPr>
        <w:jc w:val="both"/>
        <w:rPr>
          <w:b/>
        </w:rPr>
      </w:pPr>
    </w:p>
    <w:p w14:paraId="3A9521DD" w14:textId="2BE777CD" w:rsidR="00CE5C20" w:rsidRPr="002B7A37" w:rsidRDefault="00CE5C20" w:rsidP="00CE5C20">
      <w:pPr>
        <w:jc w:val="both"/>
        <w:rPr>
          <w:bCs/>
        </w:rPr>
      </w:pPr>
      <w:r w:rsidRPr="00AB5209">
        <w:t>Številka:</w:t>
      </w:r>
      <w:r w:rsidRPr="00B86328">
        <w:rPr>
          <w:b/>
        </w:rPr>
        <w:t xml:space="preserve"> </w:t>
      </w:r>
      <w:r w:rsidR="009018CE" w:rsidRPr="009018CE">
        <w:rPr>
          <w:bCs/>
        </w:rPr>
        <w:t>300-0008/202</w:t>
      </w:r>
      <w:r w:rsidR="00E34653">
        <w:rPr>
          <w:bCs/>
        </w:rPr>
        <w:t>1</w:t>
      </w:r>
    </w:p>
    <w:p w14:paraId="06410071" w14:textId="18D4F796" w:rsidR="00CE5C20" w:rsidRPr="00B86328" w:rsidRDefault="00CE5C20" w:rsidP="00CE5C20">
      <w:pPr>
        <w:jc w:val="both"/>
      </w:pPr>
      <w:r w:rsidRPr="00B86328">
        <w:t xml:space="preserve">Datum:  </w:t>
      </w:r>
      <w:r w:rsidR="00716671">
        <w:t xml:space="preserve"> </w:t>
      </w:r>
      <w:r w:rsidR="00E34653">
        <w:t>3</w:t>
      </w:r>
      <w:r w:rsidR="00C35D6F">
        <w:t>. september 202</w:t>
      </w:r>
      <w:r w:rsidR="00E34653">
        <w:t>1</w:t>
      </w:r>
      <w:r w:rsidR="00C35D6F">
        <w:t xml:space="preserve"> </w:t>
      </w:r>
      <w:r w:rsidR="007B23A2">
        <w:t xml:space="preserve"> </w:t>
      </w:r>
    </w:p>
    <w:p w14:paraId="06BAAAC6" w14:textId="77777777" w:rsidR="00CE5C20" w:rsidRPr="00B86328" w:rsidRDefault="00CE5C20" w:rsidP="00CE5C20">
      <w:pPr>
        <w:jc w:val="both"/>
      </w:pPr>
    </w:p>
    <w:p w14:paraId="4236187D" w14:textId="77777777" w:rsidR="00CE5C20" w:rsidRPr="00B86328" w:rsidRDefault="00CE5C20" w:rsidP="00CE5C20">
      <w:pPr>
        <w:autoSpaceDE w:val="0"/>
        <w:autoSpaceDN w:val="0"/>
        <w:adjustRightInd w:val="0"/>
        <w:ind w:left="5664"/>
        <w:jc w:val="both"/>
        <w:rPr>
          <w:color w:val="000000"/>
        </w:rPr>
      </w:pPr>
      <w:r w:rsidRPr="00B86328">
        <w:rPr>
          <w:b/>
          <w:bCs/>
        </w:rPr>
        <w:t xml:space="preserve">   </w:t>
      </w:r>
      <w:r w:rsidRPr="00B86328">
        <w:rPr>
          <w:b/>
          <w:bCs/>
        </w:rPr>
        <w:tab/>
        <w:t xml:space="preserve">  </w:t>
      </w:r>
      <w:r w:rsidRPr="00B86328">
        <w:rPr>
          <w:color w:val="000000"/>
        </w:rPr>
        <w:t>Srečko Ocvirk</w:t>
      </w:r>
    </w:p>
    <w:p w14:paraId="305653D8" w14:textId="77777777" w:rsidR="00CE5C20" w:rsidRDefault="00CE5C20" w:rsidP="00CE5C20">
      <w:pPr>
        <w:autoSpaceDE w:val="0"/>
        <w:autoSpaceDN w:val="0"/>
        <w:adjustRightInd w:val="0"/>
        <w:ind w:left="5664"/>
        <w:jc w:val="both"/>
        <w:rPr>
          <w:sz w:val="24"/>
          <w:szCs w:val="24"/>
        </w:rPr>
      </w:pPr>
      <w:r w:rsidRPr="00B86328">
        <w:rPr>
          <w:color w:val="000000"/>
        </w:rPr>
        <w:t xml:space="preserve">       župan Občine Sevnica</w:t>
      </w:r>
    </w:p>
    <w:p w14:paraId="7ADB568A" w14:textId="77777777" w:rsidR="00EA627E" w:rsidRDefault="00EA627E"/>
    <w:sectPr w:rsidR="00EA627E" w:rsidSect="00C53AF8">
      <w:headerReference w:type="default" r:id="rId11"/>
      <w:footerReference w:type="default" r:id="rId12"/>
      <w:headerReference w:type="first" r:id="rId13"/>
      <w:footerReference w:type="first" r:id="rId14"/>
      <w:pgSz w:w="11906" w:h="16838" w:code="9"/>
      <w:pgMar w:top="1418" w:right="1287"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0ECDE" w14:textId="77777777" w:rsidR="00492683" w:rsidRDefault="00492683" w:rsidP="001518ED">
      <w:r>
        <w:separator/>
      </w:r>
    </w:p>
  </w:endnote>
  <w:endnote w:type="continuationSeparator" w:id="0">
    <w:p w14:paraId="42B33742" w14:textId="77777777" w:rsidR="00492683" w:rsidRDefault="00492683" w:rsidP="00151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corn">
    <w:panose1 w:val="00000000000000000000"/>
    <w:charset w:val="00"/>
    <w:family w:val="auto"/>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588A" w14:textId="77777777" w:rsidR="002E0CE6" w:rsidRPr="000F6461" w:rsidRDefault="007143AD">
    <w:pPr>
      <w:pStyle w:val="Noga"/>
      <w:jc w:val="right"/>
    </w:pPr>
    <w:r w:rsidRPr="000F6461">
      <w:fldChar w:fldCharType="begin"/>
    </w:r>
    <w:r w:rsidR="00CE5C20" w:rsidRPr="000F6461">
      <w:instrText>PAGE   \* MERGEFORMAT</w:instrText>
    </w:r>
    <w:r w:rsidRPr="000F6461">
      <w:fldChar w:fldCharType="separate"/>
    </w:r>
    <w:r w:rsidR="0001092E">
      <w:rPr>
        <w:noProof/>
      </w:rPr>
      <w:t>4</w:t>
    </w:r>
    <w:r w:rsidRPr="000F6461">
      <w:fldChar w:fldCharType="end"/>
    </w:r>
  </w:p>
  <w:p w14:paraId="146F9CAC" w14:textId="77777777" w:rsidR="002E0CE6" w:rsidRDefault="004926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D29" w14:textId="77777777" w:rsidR="00213D66" w:rsidRDefault="007143AD">
    <w:pPr>
      <w:pStyle w:val="Noga"/>
      <w:jc w:val="right"/>
    </w:pPr>
    <w:r>
      <w:fldChar w:fldCharType="begin"/>
    </w:r>
    <w:r w:rsidR="00CE5C20">
      <w:instrText>PAGE   \* MERGEFORMAT</w:instrText>
    </w:r>
    <w:r>
      <w:fldChar w:fldCharType="separate"/>
    </w:r>
    <w:r w:rsidR="00781369">
      <w:rPr>
        <w:noProof/>
      </w:rPr>
      <w:t>1</w:t>
    </w:r>
    <w:r>
      <w:fldChar w:fldCharType="end"/>
    </w:r>
  </w:p>
  <w:p w14:paraId="7A49C4FE" w14:textId="77777777" w:rsidR="00213D66" w:rsidRDefault="004926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B2FF" w14:textId="77777777" w:rsidR="00492683" w:rsidRDefault="00492683" w:rsidP="001518ED">
      <w:r>
        <w:separator/>
      </w:r>
    </w:p>
  </w:footnote>
  <w:footnote w:type="continuationSeparator" w:id="0">
    <w:p w14:paraId="2E529F86" w14:textId="77777777" w:rsidR="00492683" w:rsidRDefault="00492683" w:rsidP="00151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45D4" w14:textId="77777777" w:rsidR="003B55DB" w:rsidRPr="003B55DB" w:rsidRDefault="00CE5C20" w:rsidP="00C53AF8">
    <w:pPr>
      <w:pStyle w:val="Glava"/>
      <w:tabs>
        <w:tab w:val="clear" w:pos="9072"/>
        <w:tab w:val="right" w:pos="8460"/>
      </w:tabs>
      <w:rPr>
        <w:sz w:val="20"/>
        <w:szCs w:val="2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A4881" w14:textId="740750EC" w:rsidR="007C3FB4" w:rsidRPr="003A20E0" w:rsidRDefault="00CE5C20" w:rsidP="007C3FB4">
    <w:pPr>
      <w:pStyle w:val="Glava"/>
      <w:tabs>
        <w:tab w:val="right" w:pos="8460"/>
      </w:tabs>
      <w:rPr>
        <w:rFonts w:ascii="Unicorn" w:hAnsi="Unicorn"/>
        <w:color w:val="000000"/>
      </w:rPr>
    </w:pPr>
    <w:r w:rsidRPr="00326474">
      <w:rPr>
        <w:b/>
        <w:bCs/>
        <w:i/>
        <w:iCs/>
        <w:noProof/>
      </w:rPr>
      <w:drawing>
        <wp:anchor distT="0" distB="0" distL="114300" distR="114300" simplePos="0" relativeHeight="251659264" behindDoc="1" locked="1" layoutInCell="0" allowOverlap="0" wp14:anchorId="58E3061B" wp14:editId="186E2542">
          <wp:simplePos x="0" y="0"/>
          <wp:positionH relativeFrom="page">
            <wp:posOffset>6192520</wp:posOffset>
          </wp:positionH>
          <wp:positionV relativeFrom="page">
            <wp:posOffset>360045</wp:posOffset>
          </wp:positionV>
          <wp:extent cx="1021080" cy="1447800"/>
          <wp:effectExtent l="19050" t="0" r="7620" b="0"/>
          <wp:wrapThrough wrapText="bothSides">
            <wp:wrapPolygon edited="0">
              <wp:start x="6045" y="0"/>
              <wp:lineTo x="4433" y="284"/>
              <wp:lineTo x="5239" y="9095"/>
              <wp:lineTo x="-403" y="13358"/>
              <wp:lineTo x="403" y="21316"/>
              <wp:lineTo x="5642" y="21316"/>
              <wp:lineTo x="6851" y="21316"/>
              <wp:lineTo x="12090" y="18758"/>
              <wp:lineTo x="12090" y="18189"/>
              <wp:lineTo x="21761" y="15347"/>
              <wp:lineTo x="21761" y="13642"/>
              <wp:lineTo x="18537" y="13642"/>
              <wp:lineTo x="18940" y="12505"/>
              <wp:lineTo x="16522" y="9095"/>
              <wp:lineTo x="16925" y="4832"/>
              <wp:lineTo x="17731" y="2274"/>
              <wp:lineTo x="17328" y="568"/>
              <wp:lineTo x="15313" y="0"/>
              <wp:lineTo x="6045" y="0"/>
            </wp:wrapPolygon>
          </wp:wrapThrough>
          <wp:docPr id="4" name="Picture 4"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a_Sevnica_2K1"/>
                  <pic:cNvPicPr>
                    <a:picLocks noChangeAspect="1" noChangeArrowheads="1"/>
                  </pic:cNvPicPr>
                </pic:nvPicPr>
                <pic:blipFill>
                  <a:blip r:embed="rId1">
                    <a:lum bright="14000"/>
                    <a:grayscl/>
                  </a:blip>
                  <a:srcRect/>
                  <a:stretch>
                    <a:fillRect/>
                  </a:stretch>
                </pic:blipFill>
                <pic:spPr bwMode="auto">
                  <a:xfrm>
                    <a:off x="0" y="0"/>
                    <a:ext cx="1021080" cy="1447800"/>
                  </a:xfrm>
                  <a:prstGeom prst="rect">
                    <a:avLst/>
                  </a:prstGeom>
                  <a:noFill/>
                  <a:ln w="9525">
                    <a:noFill/>
                    <a:miter lim="800000"/>
                    <a:headEnd/>
                    <a:tailEnd/>
                  </a:ln>
                </pic:spPr>
              </pic:pic>
            </a:graphicData>
          </a:graphic>
        </wp:anchor>
      </w:drawing>
    </w:r>
    <w:r>
      <w:rPr>
        <w:rFonts w:ascii="Unicorn" w:hAnsi="Unicorn"/>
      </w:rPr>
      <w:tab/>
    </w:r>
    <w:r w:rsidRPr="00C05A6C">
      <w:rPr>
        <w:rFonts w:ascii="Unicorn" w:hAnsi="Unicorn"/>
        <w:color w:val="000000"/>
      </w:rPr>
      <w:tab/>
    </w:r>
    <w:r w:rsidRPr="003A20E0">
      <w:rPr>
        <w:rFonts w:ascii="Unicorn" w:hAnsi="Unicorn"/>
        <w:color w:val="000000"/>
      </w:rPr>
      <w:t xml:space="preserve">Občina Sevnica, Glavni trg </w:t>
    </w:r>
    <w:smartTag w:uri="urn:schemas-microsoft-com:office:smarttags" w:element="metricconverter">
      <w:smartTagPr>
        <w:attr w:name="ProductID" w:val="19 a"/>
      </w:smartTagPr>
      <w:r w:rsidRPr="003A20E0">
        <w:rPr>
          <w:rFonts w:ascii="Unicorn" w:hAnsi="Unicorn"/>
          <w:color w:val="000000"/>
        </w:rPr>
        <w:t>19 a</w:t>
      </w:r>
    </w:smartTag>
    <w:r w:rsidRPr="003A20E0">
      <w:rPr>
        <w:rFonts w:ascii="Unicorn" w:hAnsi="Unicorn"/>
        <w:color w:val="000000"/>
      </w:rPr>
      <w:t>, 8290 Sevnica</w:t>
    </w:r>
  </w:p>
  <w:p w14:paraId="6DBC411F" w14:textId="77777777" w:rsidR="007C3FB4" w:rsidRPr="003A20E0" w:rsidRDefault="00CE5C20" w:rsidP="007C3FB4">
    <w:pPr>
      <w:pStyle w:val="Glava"/>
      <w:tabs>
        <w:tab w:val="right" w:pos="8460"/>
      </w:tabs>
      <w:rPr>
        <w:rFonts w:ascii="Unicorn" w:hAnsi="Unicorn"/>
        <w:color w:val="000000"/>
      </w:rPr>
    </w:pPr>
    <w:r w:rsidRPr="003A20E0">
      <w:rPr>
        <w:rFonts w:ascii="Unicorn" w:hAnsi="Unicorn"/>
        <w:color w:val="000000"/>
      </w:rPr>
      <w:tab/>
    </w:r>
    <w:r w:rsidRPr="003A20E0">
      <w:rPr>
        <w:rFonts w:ascii="Unicorn" w:hAnsi="Unicorn"/>
        <w:color w:val="000000"/>
      </w:rPr>
      <w:tab/>
      <w:t xml:space="preserve">Tel.: 07 81 61 200, </w:t>
    </w:r>
    <w:proofErr w:type="spellStart"/>
    <w:r w:rsidRPr="003A20E0">
      <w:rPr>
        <w:rFonts w:ascii="Unicorn" w:hAnsi="Unicorn"/>
        <w:color w:val="000000"/>
      </w:rPr>
      <w:t>fax</w:t>
    </w:r>
    <w:proofErr w:type="spellEnd"/>
    <w:r w:rsidRPr="003A20E0">
      <w:rPr>
        <w:rFonts w:ascii="Unicorn" w:hAnsi="Unicorn"/>
        <w:color w:val="000000"/>
      </w:rPr>
      <w:t>: 07 81 61 210</w:t>
    </w:r>
  </w:p>
  <w:p w14:paraId="6A1B2E4E" w14:textId="77777777" w:rsidR="007C3FB4" w:rsidRPr="003A20E0" w:rsidRDefault="00CE5C20" w:rsidP="007C3FB4">
    <w:pPr>
      <w:pStyle w:val="Glava"/>
      <w:tabs>
        <w:tab w:val="right" w:pos="8460"/>
      </w:tabs>
      <w:rPr>
        <w:rFonts w:ascii="Unicorn" w:hAnsi="Unicorn"/>
        <w:color w:val="000000"/>
        <w:sz w:val="20"/>
        <w:szCs w:val="20"/>
      </w:rPr>
    </w:pPr>
    <w:r w:rsidRPr="003A20E0">
      <w:rPr>
        <w:rFonts w:ascii="Unicorn" w:hAnsi="Unicorn"/>
        <w:color w:val="000000"/>
        <w:sz w:val="18"/>
        <w:szCs w:val="18"/>
      </w:rPr>
      <w:tab/>
    </w:r>
    <w:r w:rsidRPr="003A20E0">
      <w:rPr>
        <w:rFonts w:ascii="Unicorn" w:hAnsi="Unicorn"/>
        <w:color w:val="000000"/>
        <w:sz w:val="18"/>
        <w:szCs w:val="18"/>
      </w:rPr>
      <w:tab/>
    </w:r>
    <w:r w:rsidRPr="003A20E0">
      <w:rPr>
        <w:rFonts w:ascii="Unicorn" w:hAnsi="Unicorn"/>
        <w:color w:val="000000"/>
        <w:sz w:val="20"/>
        <w:szCs w:val="20"/>
      </w:rPr>
      <w:t>obcina.sevnica</w:t>
    </w:r>
    <w:r w:rsidRPr="00203B46">
      <w:rPr>
        <w:rFonts w:ascii="Times New Roman" w:hAnsi="Times New Roman" w:cs="Times New Roman"/>
        <w:color w:val="000000"/>
        <w:sz w:val="14"/>
        <w:szCs w:val="14"/>
      </w:rPr>
      <w:t>@</w:t>
    </w:r>
    <w:r w:rsidRPr="003A20E0">
      <w:rPr>
        <w:rFonts w:ascii="Unicorn" w:hAnsi="Unicorn"/>
        <w:color w:val="000000"/>
        <w:sz w:val="20"/>
        <w:szCs w:val="20"/>
      </w:rPr>
      <w:t>siol.net</w:t>
    </w:r>
  </w:p>
  <w:p w14:paraId="2FCC63D8" w14:textId="77777777" w:rsidR="007C3FB4" w:rsidRPr="003A20E0" w:rsidRDefault="00CE5C20" w:rsidP="007C3FB4">
    <w:pPr>
      <w:pStyle w:val="Glava"/>
      <w:tabs>
        <w:tab w:val="right" w:pos="8460"/>
      </w:tabs>
      <w:rPr>
        <w:rFonts w:ascii="Unicorn" w:hAnsi="Unicorn"/>
        <w:color w:val="000000"/>
        <w:sz w:val="20"/>
        <w:szCs w:val="20"/>
      </w:rPr>
    </w:pPr>
    <w:r w:rsidRPr="003A20E0">
      <w:rPr>
        <w:rFonts w:ascii="Unicorn" w:hAnsi="Unicorn"/>
        <w:color w:val="000000"/>
        <w:sz w:val="20"/>
        <w:szCs w:val="20"/>
      </w:rPr>
      <w:tab/>
    </w:r>
    <w:r w:rsidRPr="003A20E0">
      <w:rPr>
        <w:rFonts w:ascii="Unicorn" w:hAnsi="Unicorn"/>
        <w:color w:val="000000"/>
        <w:sz w:val="20"/>
        <w:szCs w:val="20"/>
      </w:rPr>
      <w:tab/>
      <w:t>www.obcina-sevnica.si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4568"/>
    <w:multiLevelType w:val="hybridMultilevel"/>
    <w:tmpl w:val="F16E95A4"/>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4C6E80"/>
    <w:multiLevelType w:val="hybridMultilevel"/>
    <w:tmpl w:val="E8824AF8"/>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B613D5"/>
    <w:multiLevelType w:val="hybridMultilevel"/>
    <w:tmpl w:val="7E6456D0"/>
    <w:lvl w:ilvl="0" w:tplc="0424000F">
      <w:start w:val="1"/>
      <w:numFmt w:val="decimal"/>
      <w:lvlText w:val="%1."/>
      <w:lvlJc w:val="left"/>
      <w:pPr>
        <w:ind w:left="728" w:hanging="360"/>
      </w:pPr>
      <w:rPr>
        <w:rFonts w:hint="default"/>
        <w:b/>
        <w:color w:val="000000"/>
      </w:rPr>
    </w:lvl>
    <w:lvl w:ilvl="1" w:tplc="04240019" w:tentative="1">
      <w:start w:val="1"/>
      <w:numFmt w:val="lowerLetter"/>
      <w:lvlText w:val="%2."/>
      <w:lvlJc w:val="left"/>
      <w:pPr>
        <w:ind w:left="1448" w:hanging="360"/>
      </w:pPr>
    </w:lvl>
    <w:lvl w:ilvl="2" w:tplc="0424001B" w:tentative="1">
      <w:start w:val="1"/>
      <w:numFmt w:val="lowerRoman"/>
      <w:lvlText w:val="%3."/>
      <w:lvlJc w:val="right"/>
      <w:pPr>
        <w:ind w:left="2168" w:hanging="180"/>
      </w:pPr>
    </w:lvl>
    <w:lvl w:ilvl="3" w:tplc="0424000F" w:tentative="1">
      <w:start w:val="1"/>
      <w:numFmt w:val="decimal"/>
      <w:lvlText w:val="%4."/>
      <w:lvlJc w:val="left"/>
      <w:pPr>
        <w:ind w:left="2888" w:hanging="360"/>
      </w:pPr>
    </w:lvl>
    <w:lvl w:ilvl="4" w:tplc="04240019" w:tentative="1">
      <w:start w:val="1"/>
      <w:numFmt w:val="lowerLetter"/>
      <w:lvlText w:val="%5."/>
      <w:lvlJc w:val="left"/>
      <w:pPr>
        <w:ind w:left="3608" w:hanging="360"/>
      </w:pPr>
    </w:lvl>
    <w:lvl w:ilvl="5" w:tplc="0424001B" w:tentative="1">
      <w:start w:val="1"/>
      <w:numFmt w:val="lowerRoman"/>
      <w:lvlText w:val="%6."/>
      <w:lvlJc w:val="right"/>
      <w:pPr>
        <w:ind w:left="4328" w:hanging="180"/>
      </w:pPr>
    </w:lvl>
    <w:lvl w:ilvl="6" w:tplc="0424000F" w:tentative="1">
      <w:start w:val="1"/>
      <w:numFmt w:val="decimal"/>
      <w:lvlText w:val="%7."/>
      <w:lvlJc w:val="left"/>
      <w:pPr>
        <w:ind w:left="5048" w:hanging="360"/>
      </w:pPr>
    </w:lvl>
    <w:lvl w:ilvl="7" w:tplc="04240019" w:tentative="1">
      <w:start w:val="1"/>
      <w:numFmt w:val="lowerLetter"/>
      <w:lvlText w:val="%8."/>
      <w:lvlJc w:val="left"/>
      <w:pPr>
        <w:ind w:left="5768" w:hanging="360"/>
      </w:pPr>
    </w:lvl>
    <w:lvl w:ilvl="8" w:tplc="0424001B" w:tentative="1">
      <w:start w:val="1"/>
      <w:numFmt w:val="lowerRoman"/>
      <w:lvlText w:val="%9."/>
      <w:lvlJc w:val="right"/>
      <w:pPr>
        <w:ind w:left="6488" w:hanging="180"/>
      </w:pPr>
    </w:lvl>
  </w:abstractNum>
  <w:abstractNum w:abstractNumId="3" w15:restartNumberingAfterBreak="0">
    <w:nsid w:val="2CD808A0"/>
    <w:multiLevelType w:val="hybridMultilevel"/>
    <w:tmpl w:val="42EA5F72"/>
    <w:lvl w:ilvl="0" w:tplc="0B005892">
      <w:start w:val="1"/>
      <w:numFmt w:val="lowerLetter"/>
      <w:lvlText w:val="%1)"/>
      <w:lvlJc w:val="left"/>
      <w:pPr>
        <w:ind w:left="780" w:hanging="360"/>
      </w:pPr>
      <w:rPr>
        <w:rFonts w:ascii="Arial" w:eastAsia="Calibri" w:hAnsi="Arial" w:cs="Arial"/>
        <w:b/>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3CF37239"/>
    <w:multiLevelType w:val="hybridMultilevel"/>
    <w:tmpl w:val="853E124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16315C"/>
    <w:multiLevelType w:val="hybridMultilevel"/>
    <w:tmpl w:val="88686542"/>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2B23103"/>
    <w:multiLevelType w:val="hybridMultilevel"/>
    <w:tmpl w:val="050C102E"/>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20"/>
    <w:rsid w:val="000040B5"/>
    <w:rsid w:val="0001092E"/>
    <w:rsid w:val="00041F5C"/>
    <w:rsid w:val="000F6461"/>
    <w:rsid w:val="00101C95"/>
    <w:rsid w:val="00130B66"/>
    <w:rsid w:val="001518ED"/>
    <w:rsid w:val="00180663"/>
    <w:rsid w:val="001B3700"/>
    <w:rsid w:val="001C3F28"/>
    <w:rsid w:val="001F488A"/>
    <w:rsid w:val="00243F67"/>
    <w:rsid w:val="002A52CD"/>
    <w:rsid w:val="002B7A37"/>
    <w:rsid w:val="002F434A"/>
    <w:rsid w:val="00326474"/>
    <w:rsid w:val="003557C8"/>
    <w:rsid w:val="003D03A6"/>
    <w:rsid w:val="003D7141"/>
    <w:rsid w:val="00407CDC"/>
    <w:rsid w:val="00436211"/>
    <w:rsid w:val="00492683"/>
    <w:rsid w:val="004E5CA1"/>
    <w:rsid w:val="00514204"/>
    <w:rsid w:val="005961B6"/>
    <w:rsid w:val="005B77B8"/>
    <w:rsid w:val="00600D51"/>
    <w:rsid w:val="006A73CB"/>
    <w:rsid w:val="006F4B25"/>
    <w:rsid w:val="007143AD"/>
    <w:rsid w:val="00716671"/>
    <w:rsid w:val="00776485"/>
    <w:rsid w:val="00781369"/>
    <w:rsid w:val="007B09A3"/>
    <w:rsid w:val="007B23A2"/>
    <w:rsid w:val="007D4DAC"/>
    <w:rsid w:val="00864AD1"/>
    <w:rsid w:val="00885E44"/>
    <w:rsid w:val="00892DA3"/>
    <w:rsid w:val="008E71B9"/>
    <w:rsid w:val="009018CE"/>
    <w:rsid w:val="0093059C"/>
    <w:rsid w:val="00930F20"/>
    <w:rsid w:val="00937588"/>
    <w:rsid w:val="009D1FCF"/>
    <w:rsid w:val="00A47127"/>
    <w:rsid w:val="00AB28F2"/>
    <w:rsid w:val="00B069BD"/>
    <w:rsid w:val="00B20A8A"/>
    <w:rsid w:val="00B5017B"/>
    <w:rsid w:val="00B9470B"/>
    <w:rsid w:val="00BE5C8A"/>
    <w:rsid w:val="00C20137"/>
    <w:rsid w:val="00C2085C"/>
    <w:rsid w:val="00C35D6F"/>
    <w:rsid w:val="00C649B4"/>
    <w:rsid w:val="00CE5C20"/>
    <w:rsid w:val="00CF01A9"/>
    <w:rsid w:val="00D02B69"/>
    <w:rsid w:val="00D91FA9"/>
    <w:rsid w:val="00E34311"/>
    <w:rsid w:val="00E34653"/>
    <w:rsid w:val="00E40D14"/>
    <w:rsid w:val="00E60812"/>
    <w:rsid w:val="00EA2508"/>
    <w:rsid w:val="00EA627E"/>
    <w:rsid w:val="00F86AC8"/>
    <w:rsid w:val="00FB6F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40BC83"/>
  <w15:docId w15:val="{3F938D34-3238-49C7-BEBF-6E23F428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E5C20"/>
    <w:pPr>
      <w:spacing w:after="0" w:line="240" w:lineRule="auto"/>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E5C20"/>
    <w:pPr>
      <w:tabs>
        <w:tab w:val="center" w:pos="4536"/>
        <w:tab w:val="right" w:pos="9072"/>
      </w:tabs>
    </w:pPr>
  </w:style>
  <w:style w:type="character" w:customStyle="1" w:styleId="GlavaZnak">
    <w:name w:val="Glava Znak"/>
    <w:basedOn w:val="Privzetapisavaodstavka"/>
    <w:link w:val="Glava"/>
    <w:rsid w:val="00CE5C20"/>
    <w:rPr>
      <w:rFonts w:ascii="Arial" w:eastAsia="Times New Roman" w:hAnsi="Arial" w:cs="Arial"/>
      <w:lang w:eastAsia="sl-SI"/>
    </w:rPr>
  </w:style>
  <w:style w:type="paragraph" w:styleId="Noga">
    <w:name w:val="footer"/>
    <w:basedOn w:val="Navaden"/>
    <w:link w:val="NogaZnak"/>
    <w:uiPriority w:val="99"/>
    <w:rsid w:val="00CE5C20"/>
    <w:pPr>
      <w:tabs>
        <w:tab w:val="center" w:pos="4536"/>
        <w:tab w:val="right" w:pos="9072"/>
      </w:tabs>
    </w:pPr>
  </w:style>
  <w:style w:type="character" w:customStyle="1" w:styleId="NogaZnak">
    <w:name w:val="Noga Znak"/>
    <w:basedOn w:val="Privzetapisavaodstavka"/>
    <w:link w:val="Noga"/>
    <w:uiPriority w:val="99"/>
    <w:rsid w:val="00CE5C20"/>
    <w:rPr>
      <w:rFonts w:ascii="Arial" w:eastAsia="Times New Roman" w:hAnsi="Arial" w:cs="Arial"/>
      <w:lang w:eastAsia="sl-SI"/>
    </w:rPr>
  </w:style>
  <w:style w:type="paragraph" w:styleId="Brezrazmikov">
    <w:name w:val="No Spacing"/>
    <w:qFormat/>
    <w:rsid w:val="00CE5C20"/>
    <w:pPr>
      <w:spacing w:after="0" w:line="240" w:lineRule="auto"/>
    </w:pPr>
    <w:rPr>
      <w:rFonts w:ascii="Calibri" w:eastAsia="Calibri" w:hAnsi="Calibri" w:cs="Times New Roman"/>
    </w:rPr>
  </w:style>
  <w:style w:type="character" w:styleId="Hiperpovezava">
    <w:name w:val="Hyperlink"/>
    <w:uiPriority w:val="99"/>
    <w:unhideWhenUsed/>
    <w:rsid w:val="00CE5C20"/>
    <w:rPr>
      <w:color w:val="0000FF"/>
      <w:u w:val="single"/>
    </w:rPr>
  </w:style>
  <w:style w:type="character" w:styleId="Krepko">
    <w:name w:val="Strong"/>
    <w:basedOn w:val="Privzetapisavaodstavka"/>
    <w:uiPriority w:val="22"/>
    <w:qFormat/>
    <w:rsid w:val="000F6461"/>
    <w:rPr>
      <w:b/>
      <w:bCs/>
    </w:rPr>
  </w:style>
  <w:style w:type="paragraph" w:styleId="Besedilooblaka">
    <w:name w:val="Balloon Text"/>
    <w:basedOn w:val="Navaden"/>
    <w:link w:val="BesedilooblakaZnak"/>
    <w:uiPriority w:val="99"/>
    <w:semiHidden/>
    <w:unhideWhenUsed/>
    <w:rsid w:val="00041F5C"/>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41F5C"/>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smina.veselinovic@obcina-sevnica.si" TargetMode="External"/><Relationship Id="rId4" Type="http://schemas.openxmlformats.org/officeDocument/2006/relationships/settings" Target="settings.xml"/><Relationship Id="rId9" Type="http://schemas.openxmlformats.org/officeDocument/2006/relationships/hyperlink" Target="mailto:vlasta.kuzmicki@obcina-sevnica.s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A3D527-B855-4219-86FB-7C5EBA87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Pages>
  <Words>1584</Words>
  <Characters>9035</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Veselinović</dc:creator>
  <cp:lastModifiedBy>Jasmina Veselinović</cp:lastModifiedBy>
  <cp:revision>23</cp:revision>
  <cp:lastPrinted>2021-08-24T12:25:00Z</cp:lastPrinted>
  <dcterms:created xsi:type="dcterms:W3CDTF">2018-07-19T09:15:00Z</dcterms:created>
  <dcterms:modified xsi:type="dcterms:W3CDTF">2021-08-24T12:25:00Z</dcterms:modified>
</cp:coreProperties>
</file>