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FA5FA" w14:textId="40150345" w:rsidR="00836F3C" w:rsidRPr="006D7E98" w:rsidRDefault="00836F3C" w:rsidP="00836F3C">
      <w:pPr>
        <w:autoSpaceDE w:val="0"/>
        <w:autoSpaceDN w:val="0"/>
        <w:adjustRightInd w:val="0"/>
        <w:rPr>
          <w:rFonts w:eastAsia="Calibri"/>
          <w:lang w:eastAsia="en-US"/>
        </w:rPr>
      </w:pPr>
      <w:r w:rsidRPr="00836F3C">
        <w:rPr>
          <w:color w:val="000000"/>
        </w:rPr>
        <w:t xml:space="preserve">Številka:  </w:t>
      </w:r>
      <w:r w:rsidRPr="006D7E98">
        <w:rPr>
          <w:rFonts w:eastAsia="Calibri"/>
          <w:lang w:eastAsia="en-US"/>
        </w:rPr>
        <w:t>341-</w:t>
      </w:r>
      <w:r w:rsidR="00AF3824">
        <w:rPr>
          <w:rFonts w:eastAsia="Calibri"/>
          <w:lang w:eastAsia="en-US"/>
        </w:rPr>
        <w:t>0002/202</w:t>
      </w:r>
      <w:r w:rsidR="009056EB">
        <w:rPr>
          <w:rFonts w:eastAsia="Calibri"/>
          <w:lang w:eastAsia="en-US"/>
        </w:rPr>
        <w:t>2</w:t>
      </w:r>
    </w:p>
    <w:p w14:paraId="6A8F2196" w14:textId="26BA5860" w:rsidR="00836F3C" w:rsidRPr="00836F3C" w:rsidRDefault="00836F3C" w:rsidP="00836F3C">
      <w:pPr>
        <w:autoSpaceDE w:val="0"/>
        <w:autoSpaceDN w:val="0"/>
        <w:adjustRightInd w:val="0"/>
        <w:outlineLvl w:val="0"/>
        <w:rPr>
          <w:color w:val="000000"/>
        </w:rPr>
      </w:pPr>
      <w:r w:rsidRPr="00836F3C">
        <w:rPr>
          <w:color w:val="000000"/>
        </w:rPr>
        <w:t xml:space="preserve">Datum:    </w:t>
      </w:r>
      <w:r w:rsidR="009056EB">
        <w:rPr>
          <w:color w:val="000000"/>
        </w:rPr>
        <w:t xml:space="preserve">21.10.2022 </w:t>
      </w:r>
    </w:p>
    <w:p w14:paraId="1008796C" w14:textId="77777777" w:rsidR="00836F3C" w:rsidRPr="00836F3C" w:rsidRDefault="00836F3C" w:rsidP="00836F3C">
      <w:pPr>
        <w:autoSpaceDE w:val="0"/>
        <w:autoSpaceDN w:val="0"/>
        <w:adjustRightInd w:val="0"/>
        <w:outlineLvl w:val="0"/>
        <w:rPr>
          <w:color w:val="000000"/>
        </w:rPr>
      </w:pPr>
    </w:p>
    <w:p w14:paraId="3026E1D4" w14:textId="77777777" w:rsidR="00836F3C" w:rsidRDefault="00836F3C" w:rsidP="00836F3C">
      <w:pPr>
        <w:autoSpaceDE w:val="0"/>
        <w:autoSpaceDN w:val="0"/>
        <w:adjustRightInd w:val="0"/>
        <w:spacing w:line="360" w:lineRule="auto"/>
        <w:jc w:val="center"/>
        <w:rPr>
          <w:rFonts w:eastAsia="Calibri"/>
          <w:b/>
          <w:sz w:val="32"/>
          <w:szCs w:val="32"/>
          <w:lang w:eastAsia="en-US"/>
        </w:rPr>
      </w:pPr>
    </w:p>
    <w:p w14:paraId="5EB24154" w14:textId="77777777" w:rsidR="00836F3C" w:rsidRPr="00836F3C" w:rsidRDefault="00836F3C" w:rsidP="00836F3C">
      <w:pPr>
        <w:autoSpaceDE w:val="0"/>
        <w:autoSpaceDN w:val="0"/>
        <w:adjustRightInd w:val="0"/>
        <w:spacing w:line="360" w:lineRule="auto"/>
        <w:jc w:val="center"/>
        <w:rPr>
          <w:rFonts w:eastAsia="Calibri"/>
          <w:b/>
          <w:sz w:val="32"/>
          <w:szCs w:val="32"/>
          <w:lang w:eastAsia="en-US"/>
        </w:rPr>
      </w:pPr>
      <w:r w:rsidRPr="00836F3C">
        <w:rPr>
          <w:rFonts w:eastAsia="Calibri"/>
          <w:b/>
          <w:sz w:val="32"/>
          <w:szCs w:val="32"/>
          <w:lang w:eastAsia="en-US"/>
        </w:rPr>
        <w:t xml:space="preserve">JAVNI RAZPIS ZA </w:t>
      </w:r>
    </w:p>
    <w:p w14:paraId="77812002" w14:textId="3E70F207" w:rsidR="00836F3C" w:rsidRPr="00836F3C" w:rsidRDefault="00836F3C" w:rsidP="00836F3C">
      <w:pPr>
        <w:autoSpaceDE w:val="0"/>
        <w:autoSpaceDN w:val="0"/>
        <w:adjustRightInd w:val="0"/>
        <w:spacing w:line="360" w:lineRule="auto"/>
        <w:jc w:val="center"/>
        <w:rPr>
          <w:rFonts w:eastAsia="Calibri"/>
          <w:b/>
          <w:sz w:val="32"/>
          <w:szCs w:val="32"/>
          <w:lang w:eastAsia="en-US"/>
        </w:rPr>
      </w:pPr>
      <w:r w:rsidRPr="00836F3C">
        <w:rPr>
          <w:rFonts w:eastAsia="Calibri"/>
          <w:b/>
          <w:sz w:val="32"/>
          <w:szCs w:val="32"/>
          <w:lang w:eastAsia="en-US"/>
        </w:rPr>
        <w:t>SOFINANCIRANJE AKTIVNOSTI TRAJNOSTNEGA GOSPODARJENJ</w:t>
      </w:r>
      <w:r w:rsidR="00AB353B">
        <w:rPr>
          <w:rFonts w:eastAsia="Calibri"/>
          <w:b/>
          <w:sz w:val="32"/>
          <w:szCs w:val="32"/>
          <w:lang w:eastAsia="en-US"/>
        </w:rPr>
        <w:t>A</w:t>
      </w:r>
      <w:r w:rsidRPr="00836F3C">
        <w:rPr>
          <w:rFonts w:eastAsia="Calibri"/>
          <w:b/>
          <w:sz w:val="32"/>
          <w:szCs w:val="32"/>
          <w:lang w:eastAsia="en-US"/>
        </w:rPr>
        <w:t xml:space="preserve"> Z DIVJADJO V OBČINI SEVNICA V OBDOBJU </w:t>
      </w:r>
      <w:r w:rsidR="00AF3824">
        <w:rPr>
          <w:rFonts w:eastAsia="Calibri"/>
          <w:b/>
          <w:sz w:val="32"/>
          <w:szCs w:val="32"/>
          <w:lang w:eastAsia="en-US"/>
        </w:rPr>
        <w:t>20</w:t>
      </w:r>
      <w:r w:rsidR="009056EB">
        <w:rPr>
          <w:rFonts w:eastAsia="Calibri"/>
          <w:b/>
          <w:sz w:val="32"/>
          <w:szCs w:val="32"/>
          <w:lang w:eastAsia="en-US"/>
        </w:rPr>
        <w:t>20</w:t>
      </w:r>
      <w:r w:rsidR="00AF3824">
        <w:rPr>
          <w:rFonts w:eastAsia="Calibri"/>
          <w:b/>
          <w:sz w:val="32"/>
          <w:szCs w:val="32"/>
          <w:lang w:eastAsia="en-US"/>
        </w:rPr>
        <w:t xml:space="preserve"> - 20</w:t>
      </w:r>
      <w:r w:rsidR="009056EB">
        <w:rPr>
          <w:rFonts w:eastAsia="Calibri"/>
          <w:b/>
          <w:sz w:val="32"/>
          <w:szCs w:val="32"/>
          <w:lang w:eastAsia="en-US"/>
        </w:rPr>
        <w:t>21</w:t>
      </w:r>
    </w:p>
    <w:p w14:paraId="2FB5ED88" w14:textId="77777777" w:rsidR="00836F3C" w:rsidRPr="00836F3C" w:rsidRDefault="00836F3C" w:rsidP="00836F3C">
      <w:pPr>
        <w:rPr>
          <w:sz w:val="24"/>
          <w:szCs w:val="24"/>
        </w:rPr>
      </w:pPr>
    </w:p>
    <w:p w14:paraId="7166372C" w14:textId="77777777" w:rsidR="00145488" w:rsidRDefault="00145488" w:rsidP="009B64E2">
      <w:pPr>
        <w:pBdr>
          <w:top w:val="single" w:sz="6" w:space="0" w:color="auto"/>
          <w:left w:val="single" w:sz="6" w:space="1" w:color="auto"/>
          <w:bottom w:val="single" w:sz="6" w:space="1" w:color="auto"/>
          <w:right w:val="single" w:sz="6" w:space="1" w:color="auto"/>
        </w:pBdr>
        <w:shd w:val="clear" w:color="auto" w:fill="A8D08D"/>
        <w:jc w:val="center"/>
        <w:rPr>
          <w:b/>
          <w:bCs/>
          <w:sz w:val="36"/>
          <w:szCs w:val="36"/>
        </w:rPr>
      </w:pPr>
    </w:p>
    <w:p w14:paraId="795F78BC" w14:textId="77777777" w:rsidR="00145488" w:rsidRDefault="00145488" w:rsidP="009B64E2">
      <w:pPr>
        <w:pBdr>
          <w:top w:val="single" w:sz="6" w:space="0" w:color="auto"/>
          <w:left w:val="single" w:sz="6" w:space="1" w:color="auto"/>
          <w:bottom w:val="single" w:sz="6" w:space="1" w:color="auto"/>
          <w:right w:val="single" w:sz="6" w:space="1" w:color="auto"/>
        </w:pBdr>
        <w:shd w:val="clear" w:color="auto" w:fill="A8D08D"/>
        <w:jc w:val="center"/>
        <w:rPr>
          <w:b/>
          <w:bCs/>
          <w:sz w:val="36"/>
          <w:szCs w:val="36"/>
        </w:rPr>
      </w:pPr>
      <w:r w:rsidRPr="00887730">
        <w:rPr>
          <w:b/>
          <w:bCs/>
          <w:sz w:val="36"/>
          <w:szCs w:val="36"/>
        </w:rPr>
        <w:t>RAZPISNA DOKUMENTACIJA</w:t>
      </w:r>
      <w:r>
        <w:rPr>
          <w:b/>
          <w:bCs/>
          <w:sz w:val="36"/>
          <w:szCs w:val="36"/>
        </w:rPr>
        <w:t xml:space="preserve"> </w:t>
      </w:r>
    </w:p>
    <w:p w14:paraId="5EA7B7E9" w14:textId="77777777" w:rsidR="00145488" w:rsidRPr="004336F5" w:rsidRDefault="00145488" w:rsidP="009B64E2">
      <w:pPr>
        <w:pBdr>
          <w:top w:val="single" w:sz="6" w:space="0" w:color="auto"/>
          <w:left w:val="single" w:sz="6" w:space="1" w:color="auto"/>
          <w:bottom w:val="single" w:sz="6" w:space="1" w:color="auto"/>
          <w:right w:val="single" w:sz="6" w:space="1" w:color="auto"/>
        </w:pBdr>
        <w:shd w:val="clear" w:color="auto" w:fill="A8D08D"/>
        <w:jc w:val="center"/>
        <w:rPr>
          <w:b/>
          <w:bCs/>
          <w:sz w:val="36"/>
          <w:szCs w:val="36"/>
        </w:rPr>
      </w:pPr>
    </w:p>
    <w:p w14:paraId="634749F9" w14:textId="77777777" w:rsidR="00836F3C" w:rsidRDefault="00836F3C" w:rsidP="00836F3C">
      <w:pPr>
        <w:jc w:val="both"/>
      </w:pPr>
    </w:p>
    <w:p w14:paraId="40EDB79D" w14:textId="77777777" w:rsidR="00BB3994" w:rsidRPr="00836F3C" w:rsidRDefault="00BB3994" w:rsidP="00836F3C">
      <w:pPr>
        <w:jc w:val="both"/>
      </w:pPr>
    </w:p>
    <w:p w14:paraId="7AA9D9EC" w14:textId="77777777" w:rsidR="00836F3C" w:rsidRPr="00836F3C" w:rsidRDefault="00836F3C" w:rsidP="00836F3C">
      <w:pPr>
        <w:jc w:val="both"/>
      </w:pPr>
      <w:r w:rsidRPr="00836F3C">
        <w:t>Razpisno dokumentacijo sestavljajo:</w:t>
      </w:r>
    </w:p>
    <w:p w14:paraId="611A3568" w14:textId="77777777" w:rsidR="00836F3C" w:rsidRPr="00FA6FCB" w:rsidRDefault="00836F3C" w:rsidP="00836F3C">
      <w:pPr>
        <w:numPr>
          <w:ilvl w:val="0"/>
          <w:numId w:val="23"/>
        </w:numPr>
        <w:jc w:val="both"/>
      </w:pPr>
      <w:r w:rsidRPr="00FA6FCB">
        <w:t>Povabilo k oddaji prijave</w:t>
      </w:r>
    </w:p>
    <w:p w14:paraId="457FCE97" w14:textId="77777777" w:rsidR="00836F3C" w:rsidRPr="00FA6FCB" w:rsidRDefault="00836F3C" w:rsidP="00836F3C">
      <w:pPr>
        <w:numPr>
          <w:ilvl w:val="0"/>
          <w:numId w:val="23"/>
        </w:numPr>
        <w:jc w:val="both"/>
      </w:pPr>
      <w:r w:rsidRPr="00FA6FCB">
        <w:t>Besedilo javnega razpisa</w:t>
      </w:r>
    </w:p>
    <w:p w14:paraId="532561B4" w14:textId="77777777" w:rsidR="00E565F8" w:rsidRPr="00E565F8" w:rsidRDefault="00E565F8" w:rsidP="00E565F8">
      <w:pPr>
        <w:numPr>
          <w:ilvl w:val="0"/>
          <w:numId w:val="23"/>
        </w:numPr>
        <w:jc w:val="both"/>
        <w:rPr>
          <w:b/>
        </w:rPr>
      </w:pPr>
      <w:r w:rsidRPr="00E565F8">
        <w:rPr>
          <w:b/>
        </w:rPr>
        <w:t>Prijavni obrazec:</w:t>
      </w:r>
    </w:p>
    <w:p w14:paraId="5C2210FA" w14:textId="77777777" w:rsidR="00E565F8" w:rsidRPr="00E565F8" w:rsidRDefault="00E565F8" w:rsidP="00E565F8">
      <w:pPr>
        <w:numPr>
          <w:ilvl w:val="0"/>
          <w:numId w:val="37"/>
        </w:numPr>
        <w:rPr>
          <w:rFonts w:eastAsia="Calibri"/>
          <w:b/>
          <w:lang w:eastAsia="en-US" w:bidi="en-US"/>
        </w:rPr>
      </w:pPr>
      <w:r w:rsidRPr="00E565F8">
        <w:rPr>
          <w:rFonts w:eastAsia="Calibri"/>
          <w:b/>
          <w:lang w:eastAsia="en-US" w:bidi="en-US"/>
        </w:rPr>
        <w:t>PODATKI O VLAGATELJU</w:t>
      </w:r>
    </w:p>
    <w:p w14:paraId="21F237D0" w14:textId="77777777" w:rsidR="00E565F8" w:rsidRPr="00E565F8" w:rsidRDefault="00E565F8" w:rsidP="00E565F8">
      <w:pPr>
        <w:numPr>
          <w:ilvl w:val="0"/>
          <w:numId w:val="37"/>
        </w:numPr>
        <w:rPr>
          <w:rFonts w:eastAsia="Calibri"/>
          <w:b/>
          <w:lang w:eastAsia="en-US" w:bidi="en-US"/>
        </w:rPr>
      </w:pPr>
      <w:r w:rsidRPr="00E565F8">
        <w:rPr>
          <w:rFonts w:eastAsia="Calibri"/>
          <w:b/>
          <w:lang w:eastAsia="en-US" w:bidi="en-US"/>
        </w:rPr>
        <w:t>PODATKI O ODGOVORNI OSEBI LOVSKE DRUŽINE</w:t>
      </w:r>
    </w:p>
    <w:p w14:paraId="6453FD1A" w14:textId="77777777" w:rsidR="00E565F8" w:rsidRPr="00E565F8" w:rsidRDefault="00E565F8" w:rsidP="00E565F8">
      <w:pPr>
        <w:numPr>
          <w:ilvl w:val="0"/>
          <w:numId w:val="37"/>
        </w:numPr>
        <w:rPr>
          <w:rFonts w:eastAsia="Calibri"/>
          <w:b/>
          <w:lang w:eastAsia="en-US" w:bidi="en-US"/>
        </w:rPr>
      </w:pPr>
      <w:r w:rsidRPr="00E565F8">
        <w:rPr>
          <w:rFonts w:eastAsia="Calibri"/>
          <w:b/>
          <w:lang w:eastAsia="en-US" w:bidi="en-US"/>
        </w:rPr>
        <w:t>IZJAVA VLAGATELJA O IZPOLNJEVANJU POGOJEV</w:t>
      </w:r>
    </w:p>
    <w:p w14:paraId="0521C6C9" w14:textId="77777777" w:rsidR="00E565F8" w:rsidRPr="00E565F8" w:rsidRDefault="00E565F8" w:rsidP="00E565F8">
      <w:pPr>
        <w:numPr>
          <w:ilvl w:val="0"/>
          <w:numId w:val="37"/>
        </w:numPr>
        <w:rPr>
          <w:rFonts w:eastAsia="Calibri"/>
          <w:b/>
          <w:lang w:eastAsia="en-US" w:bidi="en-US"/>
        </w:rPr>
      </w:pPr>
      <w:r w:rsidRPr="00E565F8">
        <w:rPr>
          <w:rFonts w:eastAsia="Calibri"/>
          <w:b/>
          <w:lang w:eastAsia="en-US" w:bidi="en-US"/>
        </w:rPr>
        <w:t>SEZNAM RAČUNOV</w:t>
      </w:r>
    </w:p>
    <w:p w14:paraId="7BD3B58D" w14:textId="77777777" w:rsidR="00E565F8" w:rsidRDefault="00E565F8" w:rsidP="00E565F8">
      <w:pPr>
        <w:numPr>
          <w:ilvl w:val="0"/>
          <w:numId w:val="37"/>
        </w:numPr>
        <w:rPr>
          <w:rFonts w:eastAsia="Calibri"/>
          <w:b/>
          <w:lang w:eastAsia="en-US" w:bidi="en-US"/>
        </w:rPr>
      </w:pPr>
      <w:r w:rsidRPr="00E565F8">
        <w:rPr>
          <w:rFonts w:eastAsia="Calibri"/>
          <w:b/>
          <w:lang w:eastAsia="en-US" w:bidi="en-US"/>
        </w:rPr>
        <w:t>VZOREC POGODBE</w:t>
      </w:r>
    </w:p>
    <w:p w14:paraId="03E8ECB2" w14:textId="77777777" w:rsidR="00A15474" w:rsidRDefault="00A15474" w:rsidP="00A15474">
      <w:pPr>
        <w:numPr>
          <w:ilvl w:val="0"/>
          <w:numId w:val="23"/>
        </w:numPr>
        <w:jc w:val="both"/>
      </w:pPr>
      <w:r w:rsidRPr="00FA6FCB">
        <w:t>Višina pripadajoče koncesije po posamezni lovski družini oziroma lovišču v EUR, ki so na območju občine Sevnica</w:t>
      </w:r>
    </w:p>
    <w:p w14:paraId="19CD0F8E" w14:textId="77777777" w:rsidR="00B54675" w:rsidRPr="00FA6FCB" w:rsidRDefault="00B54675" w:rsidP="00A15474">
      <w:pPr>
        <w:numPr>
          <w:ilvl w:val="0"/>
          <w:numId w:val="23"/>
        </w:numPr>
        <w:jc w:val="both"/>
      </w:pPr>
      <w:r>
        <w:t xml:space="preserve">Obrazec za opremo kuverte </w:t>
      </w:r>
    </w:p>
    <w:p w14:paraId="6ADA7879" w14:textId="77777777" w:rsidR="00836F3C" w:rsidRDefault="00836F3C" w:rsidP="00836F3C"/>
    <w:p w14:paraId="5A4CBB82" w14:textId="77777777" w:rsidR="009A7342" w:rsidRDefault="009A7342" w:rsidP="00836F3C"/>
    <w:p w14:paraId="4CC24650" w14:textId="77777777" w:rsidR="009A7342" w:rsidRDefault="009A7342" w:rsidP="009B64E2">
      <w:pPr>
        <w:pBdr>
          <w:top w:val="single" w:sz="6" w:space="0" w:color="auto"/>
          <w:left w:val="single" w:sz="6" w:space="1" w:color="auto"/>
          <w:bottom w:val="single" w:sz="6" w:space="1" w:color="auto"/>
          <w:right w:val="single" w:sz="6" w:space="1" w:color="auto"/>
        </w:pBdr>
        <w:shd w:val="clear" w:color="auto" w:fill="A8D08D"/>
        <w:jc w:val="center"/>
        <w:rPr>
          <w:b/>
          <w:bCs/>
          <w:sz w:val="36"/>
          <w:szCs w:val="36"/>
        </w:rPr>
      </w:pPr>
    </w:p>
    <w:p w14:paraId="54104DF8" w14:textId="77777777" w:rsidR="009A7342" w:rsidRPr="007D0A6C" w:rsidRDefault="009A7342" w:rsidP="009B64E2">
      <w:pPr>
        <w:pBdr>
          <w:top w:val="single" w:sz="6" w:space="0" w:color="auto"/>
          <w:left w:val="single" w:sz="6" w:space="1" w:color="auto"/>
          <w:bottom w:val="single" w:sz="6" w:space="1" w:color="auto"/>
          <w:right w:val="single" w:sz="6" w:space="1" w:color="auto"/>
        </w:pBdr>
        <w:shd w:val="clear" w:color="auto" w:fill="A8D08D"/>
        <w:jc w:val="both"/>
        <w:rPr>
          <w:b/>
          <w:bCs/>
          <w:sz w:val="32"/>
          <w:szCs w:val="32"/>
        </w:rPr>
      </w:pPr>
      <w:r w:rsidRPr="007D0A6C">
        <w:rPr>
          <w:b/>
          <w:bCs/>
          <w:sz w:val="32"/>
          <w:szCs w:val="32"/>
        </w:rPr>
        <w:t xml:space="preserve">Del razpisne dokumentacije, ki jo morate oddati:       </w:t>
      </w:r>
    </w:p>
    <w:p w14:paraId="108BF3F2" w14:textId="77777777" w:rsidR="0048062D" w:rsidRPr="007351AD" w:rsidRDefault="009A7342" w:rsidP="007351AD">
      <w:pPr>
        <w:pStyle w:val="Odstavekseznama"/>
        <w:numPr>
          <w:ilvl w:val="0"/>
          <w:numId w:val="44"/>
        </w:numPr>
        <w:pBdr>
          <w:top w:val="single" w:sz="6" w:space="0" w:color="auto"/>
          <w:left w:val="single" w:sz="6" w:space="1" w:color="auto"/>
          <w:bottom w:val="single" w:sz="6" w:space="1" w:color="auto"/>
          <w:right w:val="single" w:sz="6" w:space="1" w:color="auto"/>
        </w:pBdr>
        <w:shd w:val="clear" w:color="auto" w:fill="A8D08D"/>
        <w:jc w:val="both"/>
        <w:rPr>
          <w:b/>
          <w:bCs/>
          <w:sz w:val="32"/>
          <w:szCs w:val="32"/>
        </w:rPr>
      </w:pPr>
      <w:proofErr w:type="spellStart"/>
      <w:r w:rsidRPr="007351AD">
        <w:rPr>
          <w:b/>
          <w:bCs/>
          <w:sz w:val="32"/>
          <w:szCs w:val="32"/>
        </w:rPr>
        <w:t>Izpolnjen</w:t>
      </w:r>
      <w:proofErr w:type="spellEnd"/>
      <w:r w:rsidRPr="007351AD">
        <w:rPr>
          <w:b/>
          <w:bCs/>
          <w:sz w:val="32"/>
          <w:szCs w:val="32"/>
        </w:rPr>
        <w:t xml:space="preserve"> </w:t>
      </w:r>
      <w:proofErr w:type="spellStart"/>
      <w:r w:rsidRPr="007351AD">
        <w:rPr>
          <w:b/>
          <w:bCs/>
          <w:sz w:val="32"/>
          <w:szCs w:val="32"/>
        </w:rPr>
        <w:t>obrazec</w:t>
      </w:r>
      <w:proofErr w:type="spellEnd"/>
      <w:r w:rsidRPr="007351AD">
        <w:rPr>
          <w:b/>
          <w:bCs/>
          <w:sz w:val="32"/>
          <w:szCs w:val="32"/>
        </w:rPr>
        <w:t xml:space="preserve">: </w:t>
      </w:r>
      <w:r w:rsidR="0048062D" w:rsidRPr="007351AD">
        <w:rPr>
          <w:b/>
          <w:bCs/>
          <w:sz w:val="32"/>
          <w:szCs w:val="32"/>
        </w:rPr>
        <w:t xml:space="preserve">pod </w:t>
      </w:r>
      <w:proofErr w:type="spellStart"/>
      <w:r w:rsidR="0048062D" w:rsidRPr="007351AD">
        <w:rPr>
          <w:b/>
          <w:bCs/>
          <w:sz w:val="32"/>
          <w:szCs w:val="32"/>
        </w:rPr>
        <w:t>točko</w:t>
      </w:r>
      <w:proofErr w:type="spellEnd"/>
      <w:r w:rsidR="0048062D" w:rsidRPr="007351AD">
        <w:rPr>
          <w:b/>
          <w:bCs/>
          <w:sz w:val="32"/>
          <w:szCs w:val="32"/>
        </w:rPr>
        <w:t xml:space="preserve"> </w:t>
      </w:r>
      <w:r w:rsidRPr="007351AD">
        <w:rPr>
          <w:b/>
          <w:bCs/>
          <w:sz w:val="32"/>
          <w:szCs w:val="32"/>
        </w:rPr>
        <w:t xml:space="preserve">3. </w:t>
      </w:r>
      <w:proofErr w:type="spellStart"/>
      <w:r w:rsidRPr="007351AD">
        <w:rPr>
          <w:b/>
          <w:bCs/>
          <w:sz w:val="32"/>
          <w:szCs w:val="32"/>
        </w:rPr>
        <w:t>Prijavni</w:t>
      </w:r>
      <w:proofErr w:type="spellEnd"/>
      <w:r w:rsidRPr="007351AD">
        <w:rPr>
          <w:b/>
          <w:bCs/>
          <w:sz w:val="32"/>
          <w:szCs w:val="32"/>
        </w:rPr>
        <w:t xml:space="preserve"> </w:t>
      </w:r>
      <w:proofErr w:type="spellStart"/>
      <w:r w:rsidRPr="007351AD">
        <w:rPr>
          <w:b/>
          <w:bCs/>
          <w:sz w:val="32"/>
          <w:szCs w:val="32"/>
        </w:rPr>
        <w:t>obrazec</w:t>
      </w:r>
      <w:proofErr w:type="spellEnd"/>
      <w:r w:rsidRPr="007351AD">
        <w:rPr>
          <w:b/>
          <w:bCs/>
          <w:sz w:val="32"/>
          <w:szCs w:val="32"/>
        </w:rPr>
        <w:t xml:space="preserve"> </w:t>
      </w:r>
    </w:p>
    <w:p w14:paraId="641A3E03" w14:textId="77777777" w:rsidR="009A7342" w:rsidRPr="00711476" w:rsidRDefault="00711476" w:rsidP="00711476">
      <w:pPr>
        <w:pBdr>
          <w:top w:val="single" w:sz="6" w:space="0" w:color="auto"/>
          <w:left w:val="single" w:sz="6" w:space="1" w:color="auto"/>
          <w:bottom w:val="single" w:sz="6" w:space="1" w:color="auto"/>
          <w:right w:val="single" w:sz="6" w:space="1" w:color="auto"/>
        </w:pBdr>
        <w:shd w:val="clear" w:color="auto" w:fill="A8D08D"/>
        <w:ind w:left="360"/>
        <w:jc w:val="both"/>
        <w:rPr>
          <w:b/>
          <w:bCs/>
          <w:sz w:val="32"/>
          <w:szCs w:val="32"/>
        </w:rPr>
      </w:pPr>
      <w:r>
        <w:rPr>
          <w:b/>
          <w:bCs/>
          <w:sz w:val="32"/>
          <w:szCs w:val="32"/>
        </w:rPr>
        <w:t xml:space="preserve">    </w:t>
      </w:r>
      <w:r w:rsidR="009A7342" w:rsidRPr="00711476">
        <w:rPr>
          <w:b/>
          <w:bCs/>
          <w:i/>
          <w:sz w:val="28"/>
          <w:szCs w:val="28"/>
        </w:rPr>
        <w:t>(</w:t>
      </w:r>
      <w:r w:rsidR="0048062D" w:rsidRPr="00711476">
        <w:rPr>
          <w:b/>
          <w:bCs/>
          <w:i/>
          <w:sz w:val="28"/>
          <w:szCs w:val="28"/>
        </w:rPr>
        <w:t xml:space="preserve">od </w:t>
      </w:r>
      <w:r w:rsidR="00B54675" w:rsidRPr="00711476">
        <w:rPr>
          <w:b/>
          <w:bCs/>
          <w:i/>
          <w:sz w:val="28"/>
          <w:szCs w:val="28"/>
        </w:rPr>
        <w:t>6. do 11</w:t>
      </w:r>
      <w:r w:rsidR="009A7342" w:rsidRPr="00711476">
        <w:rPr>
          <w:b/>
          <w:bCs/>
          <w:i/>
          <w:sz w:val="28"/>
          <w:szCs w:val="28"/>
        </w:rPr>
        <w:t>. stran</w:t>
      </w:r>
      <w:r w:rsidR="0048062D" w:rsidRPr="00711476">
        <w:rPr>
          <w:b/>
          <w:bCs/>
          <w:i/>
          <w:sz w:val="28"/>
          <w:szCs w:val="28"/>
        </w:rPr>
        <w:t>i</w:t>
      </w:r>
      <w:r w:rsidR="009A7342" w:rsidRPr="00711476">
        <w:rPr>
          <w:b/>
          <w:bCs/>
          <w:i/>
          <w:sz w:val="28"/>
          <w:szCs w:val="28"/>
        </w:rPr>
        <w:t xml:space="preserve"> razpisne dokumentacije)</w:t>
      </w:r>
      <w:r w:rsidR="007D0A6C" w:rsidRPr="00711476">
        <w:rPr>
          <w:b/>
          <w:bCs/>
          <w:i/>
          <w:sz w:val="28"/>
          <w:szCs w:val="28"/>
        </w:rPr>
        <w:t xml:space="preserve"> </w:t>
      </w:r>
      <w:r w:rsidR="007D0A6C" w:rsidRPr="00711476">
        <w:rPr>
          <w:b/>
          <w:bCs/>
          <w:sz w:val="32"/>
          <w:szCs w:val="32"/>
        </w:rPr>
        <w:t>ter</w:t>
      </w:r>
      <w:r w:rsidR="009A7342" w:rsidRPr="00711476">
        <w:rPr>
          <w:b/>
          <w:bCs/>
          <w:sz w:val="32"/>
          <w:szCs w:val="32"/>
        </w:rPr>
        <w:t xml:space="preserve">   </w:t>
      </w:r>
    </w:p>
    <w:p w14:paraId="5DC9F4A5" w14:textId="3CB43825" w:rsidR="009A7342" w:rsidRPr="007351AD" w:rsidRDefault="009A7342" w:rsidP="007351AD">
      <w:pPr>
        <w:pStyle w:val="Odstavekseznama"/>
        <w:numPr>
          <w:ilvl w:val="0"/>
          <w:numId w:val="44"/>
        </w:numPr>
        <w:pBdr>
          <w:top w:val="single" w:sz="6" w:space="0" w:color="auto"/>
          <w:left w:val="single" w:sz="6" w:space="1" w:color="auto"/>
          <w:bottom w:val="single" w:sz="6" w:space="1" w:color="auto"/>
          <w:right w:val="single" w:sz="6" w:space="1" w:color="auto"/>
        </w:pBdr>
        <w:shd w:val="clear" w:color="auto" w:fill="A8D08D"/>
        <w:jc w:val="both"/>
        <w:rPr>
          <w:b/>
          <w:bCs/>
          <w:sz w:val="32"/>
          <w:szCs w:val="32"/>
        </w:rPr>
      </w:pPr>
      <w:proofErr w:type="spellStart"/>
      <w:r w:rsidRPr="007351AD">
        <w:rPr>
          <w:b/>
          <w:bCs/>
          <w:sz w:val="32"/>
          <w:szCs w:val="32"/>
        </w:rPr>
        <w:t>fotokopije</w:t>
      </w:r>
      <w:proofErr w:type="spellEnd"/>
      <w:r w:rsidRPr="007351AD">
        <w:rPr>
          <w:b/>
          <w:bCs/>
          <w:sz w:val="32"/>
          <w:szCs w:val="32"/>
        </w:rPr>
        <w:t xml:space="preserve"> </w:t>
      </w:r>
      <w:proofErr w:type="spellStart"/>
      <w:r w:rsidRPr="007351AD">
        <w:rPr>
          <w:b/>
          <w:bCs/>
          <w:sz w:val="32"/>
          <w:szCs w:val="32"/>
        </w:rPr>
        <w:t>računov</w:t>
      </w:r>
      <w:proofErr w:type="spellEnd"/>
      <w:r w:rsidR="007D0A6C" w:rsidRPr="007351AD">
        <w:rPr>
          <w:b/>
          <w:bCs/>
          <w:sz w:val="32"/>
          <w:szCs w:val="32"/>
        </w:rPr>
        <w:t xml:space="preserve"> in </w:t>
      </w:r>
      <w:proofErr w:type="spellStart"/>
      <w:r w:rsidR="007D0A6C" w:rsidRPr="007351AD">
        <w:rPr>
          <w:b/>
          <w:bCs/>
          <w:sz w:val="32"/>
          <w:szCs w:val="32"/>
        </w:rPr>
        <w:t>potrdila</w:t>
      </w:r>
      <w:proofErr w:type="spellEnd"/>
      <w:r w:rsidR="00CB2AC7" w:rsidRPr="007351AD">
        <w:rPr>
          <w:b/>
          <w:bCs/>
          <w:sz w:val="32"/>
          <w:szCs w:val="32"/>
        </w:rPr>
        <w:t xml:space="preserve"> o </w:t>
      </w:r>
      <w:proofErr w:type="spellStart"/>
      <w:r w:rsidR="00CB2AC7" w:rsidRPr="007351AD">
        <w:rPr>
          <w:b/>
          <w:bCs/>
          <w:sz w:val="32"/>
          <w:szCs w:val="32"/>
        </w:rPr>
        <w:t>plačilu</w:t>
      </w:r>
      <w:proofErr w:type="spellEnd"/>
      <w:r w:rsidR="00CB2AC7" w:rsidRPr="007351AD">
        <w:rPr>
          <w:b/>
          <w:bCs/>
          <w:sz w:val="32"/>
          <w:szCs w:val="32"/>
        </w:rPr>
        <w:t xml:space="preserve"> le </w:t>
      </w:r>
      <w:r w:rsidR="005B7D17">
        <w:rPr>
          <w:b/>
          <w:bCs/>
          <w:sz w:val="32"/>
          <w:szCs w:val="32"/>
        </w:rPr>
        <w:t>–</w:t>
      </w:r>
      <w:r w:rsidR="00CB2AC7" w:rsidRPr="007351AD">
        <w:rPr>
          <w:b/>
          <w:bCs/>
          <w:sz w:val="32"/>
          <w:szCs w:val="32"/>
        </w:rPr>
        <w:t xml:space="preserve"> </w:t>
      </w:r>
      <w:proofErr w:type="spellStart"/>
      <w:r w:rsidR="005B7D17">
        <w:rPr>
          <w:b/>
          <w:bCs/>
          <w:sz w:val="32"/>
          <w:szCs w:val="32"/>
        </w:rPr>
        <w:t>teh</w:t>
      </w:r>
      <w:proofErr w:type="spellEnd"/>
      <w:r w:rsidRPr="007351AD">
        <w:rPr>
          <w:b/>
          <w:bCs/>
          <w:sz w:val="32"/>
          <w:szCs w:val="32"/>
        </w:rPr>
        <w:t xml:space="preserve">.                       </w:t>
      </w:r>
    </w:p>
    <w:p w14:paraId="27BB4BF0" w14:textId="77777777" w:rsidR="009A7342" w:rsidRPr="007D0A6C" w:rsidRDefault="009A7342" w:rsidP="009B64E2">
      <w:pPr>
        <w:pBdr>
          <w:top w:val="single" w:sz="6" w:space="0" w:color="auto"/>
          <w:left w:val="single" w:sz="6" w:space="1" w:color="auto"/>
          <w:bottom w:val="single" w:sz="6" w:space="1" w:color="auto"/>
          <w:right w:val="single" w:sz="6" w:space="1" w:color="auto"/>
        </w:pBdr>
        <w:shd w:val="clear" w:color="auto" w:fill="A8D08D"/>
        <w:jc w:val="both"/>
        <w:rPr>
          <w:b/>
          <w:bCs/>
          <w:sz w:val="32"/>
          <w:szCs w:val="32"/>
        </w:rPr>
      </w:pPr>
    </w:p>
    <w:p w14:paraId="575D028A" w14:textId="595B75D8" w:rsidR="009A7342" w:rsidRPr="007D0A6C" w:rsidRDefault="009A7342" w:rsidP="009B64E2">
      <w:pPr>
        <w:pBdr>
          <w:top w:val="single" w:sz="6" w:space="0" w:color="auto"/>
          <w:left w:val="single" w:sz="6" w:space="1" w:color="auto"/>
          <w:bottom w:val="single" w:sz="6" w:space="1" w:color="auto"/>
          <w:right w:val="single" w:sz="6" w:space="1" w:color="auto"/>
        </w:pBdr>
        <w:shd w:val="clear" w:color="auto" w:fill="A8D08D"/>
        <w:jc w:val="both"/>
        <w:rPr>
          <w:b/>
          <w:bCs/>
          <w:sz w:val="32"/>
          <w:szCs w:val="32"/>
        </w:rPr>
      </w:pPr>
      <w:r w:rsidRPr="007D0A6C">
        <w:rPr>
          <w:b/>
          <w:bCs/>
          <w:sz w:val="32"/>
          <w:szCs w:val="32"/>
        </w:rPr>
        <w:t xml:space="preserve">Rok za oddajo prijave: </w:t>
      </w:r>
      <w:r w:rsidR="009056EB">
        <w:rPr>
          <w:b/>
          <w:bCs/>
          <w:sz w:val="32"/>
          <w:szCs w:val="32"/>
        </w:rPr>
        <w:t>7</w:t>
      </w:r>
      <w:r w:rsidR="002A6750">
        <w:rPr>
          <w:b/>
          <w:bCs/>
          <w:sz w:val="32"/>
          <w:szCs w:val="32"/>
        </w:rPr>
        <w:t>.11.20</w:t>
      </w:r>
      <w:r w:rsidR="00AF3824">
        <w:rPr>
          <w:b/>
          <w:bCs/>
          <w:sz w:val="32"/>
          <w:szCs w:val="32"/>
        </w:rPr>
        <w:t>2</w:t>
      </w:r>
      <w:r w:rsidR="009056EB">
        <w:rPr>
          <w:b/>
          <w:bCs/>
          <w:sz w:val="32"/>
          <w:szCs w:val="32"/>
        </w:rPr>
        <w:t>2</w:t>
      </w:r>
      <w:r w:rsidR="00AF3824">
        <w:rPr>
          <w:b/>
          <w:bCs/>
          <w:sz w:val="32"/>
          <w:szCs w:val="32"/>
        </w:rPr>
        <w:t xml:space="preserve"> </w:t>
      </w:r>
      <w:r w:rsidR="002A6750">
        <w:rPr>
          <w:b/>
          <w:bCs/>
          <w:sz w:val="32"/>
          <w:szCs w:val="32"/>
        </w:rPr>
        <w:t xml:space="preserve"> </w:t>
      </w:r>
    </w:p>
    <w:p w14:paraId="2637457F" w14:textId="77777777" w:rsidR="009A7342" w:rsidRPr="004336F5" w:rsidRDefault="009A7342" w:rsidP="009B64E2">
      <w:pPr>
        <w:pBdr>
          <w:top w:val="single" w:sz="6" w:space="0" w:color="auto"/>
          <w:left w:val="single" w:sz="6" w:space="1" w:color="auto"/>
          <w:bottom w:val="single" w:sz="6" w:space="1" w:color="auto"/>
          <w:right w:val="single" w:sz="6" w:space="1" w:color="auto"/>
        </w:pBdr>
        <w:shd w:val="clear" w:color="auto" w:fill="A8D08D"/>
        <w:jc w:val="center"/>
        <w:rPr>
          <w:b/>
          <w:bCs/>
          <w:sz w:val="36"/>
          <w:szCs w:val="36"/>
        </w:rPr>
      </w:pPr>
    </w:p>
    <w:p w14:paraId="3171D90D" w14:textId="77777777" w:rsidR="009A7342" w:rsidRDefault="009A7342" w:rsidP="00836F3C"/>
    <w:p w14:paraId="77A09F3C" w14:textId="77777777" w:rsidR="009A7342" w:rsidRPr="00836F3C" w:rsidRDefault="009A7342" w:rsidP="00836F3C"/>
    <w:p w14:paraId="6809C6FE" w14:textId="77777777" w:rsidR="00A15474" w:rsidRPr="00836F3C" w:rsidRDefault="00A15474" w:rsidP="00836F3C">
      <w:pPr>
        <w:autoSpaceDE w:val="0"/>
        <w:autoSpaceDN w:val="0"/>
        <w:adjustRightInd w:val="0"/>
        <w:ind w:left="6372"/>
        <w:rPr>
          <w:color w:val="000000"/>
        </w:rPr>
      </w:pPr>
    </w:p>
    <w:p w14:paraId="5A23E466" w14:textId="77777777" w:rsidR="00836F3C" w:rsidRPr="00836F3C" w:rsidRDefault="00836F3C" w:rsidP="00836F3C">
      <w:pPr>
        <w:autoSpaceDE w:val="0"/>
        <w:autoSpaceDN w:val="0"/>
        <w:adjustRightInd w:val="0"/>
        <w:ind w:left="6372"/>
        <w:rPr>
          <w:color w:val="000000"/>
        </w:rPr>
      </w:pPr>
      <w:r w:rsidRPr="00836F3C">
        <w:rPr>
          <w:color w:val="000000"/>
        </w:rPr>
        <w:t xml:space="preserve">  Srečko Ocvirk, l. r.,</w:t>
      </w:r>
    </w:p>
    <w:p w14:paraId="2DFE0D00" w14:textId="77777777" w:rsidR="00836F3C" w:rsidRPr="00836F3C" w:rsidRDefault="00836F3C" w:rsidP="00836F3C">
      <w:pPr>
        <w:autoSpaceDE w:val="0"/>
        <w:autoSpaceDN w:val="0"/>
        <w:adjustRightInd w:val="0"/>
        <w:ind w:left="6372"/>
        <w:rPr>
          <w:color w:val="000000"/>
        </w:rPr>
      </w:pPr>
      <w:r w:rsidRPr="00836F3C">
        <w:rPr>
          <w:color w:val="000000"/>
        </w:rPr>
        <w:t>Župan Občine Sevnica</w:t>
      </w:r>
    </w:p>
    <w:p w14:paraId="06457AB7" w14:textId="77777777" w:rsidR="00145488" w:rsidRPr="004336F5" w:rsidRDefault="00145488" w:rsidP="009B64E2">
      <w:pPr>
        <w:pBdr>
          <w:top w:val="single" w:sz="6" w:space="1" w:color="auto"/>
          <w:left w:val="single" w:sz="6" w:space="1" w:color="auto"/>
          <w:bottom w:val="single" w:sz="6" w:space="1" w:color="auto"/>
          <w:right w:val="single" w:sz="6" w:space="1" w:color="auto"/>
        </w:pBdr>
        <w:shd w:val="clear" w:color="auto" w:fill="A8D08D"/>
        <w:jc w:val="center"/>
        <w:rPr>
          <w:b/>
          <w:bCs/>
          <w:sz w:val="36"/>
          <w:szCs w:val="36"/>
        </w:rPr>
      </w:pPr>
      <w:r>
        <w:rPr>
          <w:b/>
          <w:bCs/>
          <w:sz w:val="36"/>
          <w:szCs w:val="36"/>
        </w:rPr>
        <w:lastRenderedPageBreak/>
        <w:t>1</w:t>
      </w:r>
      <w:r w:rsidRPr="004336F5">
        <w:rPr>
          <w:b/>
          <w:bCs/>
          <w:sz w:val="36"/>
          <w:szCs w:val="36"/>
        </w:rPr>
        <w:t xml:space="preserve">. </w:t>
      </w:r>
      <w:r>
        <w:rPr>
          <w:b/>
          <w:bCs/>
          <w:sz w:val="36"/>
          <w:szCs w:val="36"/>
        </w:rPr>
        <w:t>POVABILO K ODDAJI VLOGE</w:t>
      </w:r>
      <w:r w:rsidRPr="004336F5">
        <w:rPr>
          <w:b/>
          <w:bCs/>
          <w:sz w:val="36"/>
          <w:szCs w:val="36"/>
        </w:rPr>
        <w:t xml:space="preserve"> </w:t>
      </w:r>
    </w:p>
    <w:p w14:paraId="32817D6C" w14:textId="77777777" w:rsidR="00836F3C" w:rsidRPr="00836F3C" w:rsidRDefault="00836F3C" w:rsidP="00836F3C">
      <w:pPr>
        <w:jc w:val="both"/>
      </w:pPr>
    </w:p>
    <w:p w14:paraId="2CB561E4" w14:textId="77777777" w:rsidR="0092353F" w:rsidRDefault="0092353F" w:rsidP="0092353F">
      <w:pPr>
        <w:autoSpaceDE w:val="0"/>
        <w:autoSpaceDN w:val="0"/>
        <w:adjustRightInd w:val="0"/>
        <w:jc w:val="both"/>
        <w:rPr>
          <w:rFonts w:eastAsia="Calibri"/>
          <w:lang w:eastAsia="en-US"/>
        </w:rPr>
      </w:pPr>
    </w:p>
    <w:p w14:paraId="45793082" w14:textId="7BC48756" w:rsidR="0092353F" w:rsidRPr="006D7E98" w:rsidRDefault="0092353F" w:rsidP="0092353F">
      <w:pPr>
        <w:autoSpaceDE w:val="0"/>
        <w:autoSpaceDN w:val="0"/>
        <w:adjustRightInd w:val="0"/>
        <w:jc w:val="both"/>
        <w:rPr>
          <w:rFonts w:eastAsia="Calibri"/>
          <w:lang w:eastAsia="en-US"/>
        </w:rPr>
      </w:pPr>
      <w:r w:rsidRPr="006D7E98">
        <w:rPr>
          <w:rFonts w:eastAsia="Calibri"/>
          <w:lang w:eastAsia="en-US"/>
        </w:rPr>
        <w:t>Občina Sevnica, Glavni trg 19a, 8290 Sevnica, vabi vse zainteresirane lovske družine, da v skladu z objavljenim javnim razpisom za sofinanciranje aktivnosti trajnostnega upravljanja z divjadjo ter to razpisno dokumentacijo oddajo svojo VLOGO ZA PRIJAVO NA JAVNI RAZPIS ZA SOFINANCIRANJE AKTIVNOSTI TRAJNOSTNEGA GOSPODARJENJA Z D</w:t>
      </w:r>
      <w:r w:rsidR="00AB353B">
        <w:rPr>
          <w:rFonts w:eastAsia="Calibri"/>
          <w:lang w:eastAsia="en-US"/>
        </w:rPr>
        <w:t xml:space="preserve">IVJADJO V OBČINI SEVNICA V </w:t>
      </w:r>
      <w:r w:rsidRPr="006D7E98">
        <w:rPr>
          <w:rFonts w:eastAsia="Calibri"/>
          <w:lang w:eastAsia="en-US"/>
        </w:rPr>
        <w:t xml:space="preserve">OBDOBJU </w:t>
      </w:r>
      <w:r w:rsidR="00AF3824">
        <w:rPr>
          <w:rFonts w:eastAsia="Calibri"/>
          <w:lang w:eastAsia="en-US"/>
        </w:rPr>
        <w:t>20</w:t>
      </w:r>
      <w:r w:rsidR="009056EB">
        <w:rPr>
          <w:rFonts w:eastAsia="Calibri"/>
          <w:lang w:eastAsia="en-US"/>
        </w:rPr>
        <w:t>20</w:t>
      </w:r>
      <w:r w:rsidR="00AF3824">
        <w:rPr>
          <w:rFonts w:eastAsia="Calibri"/>
          <w:lang w:eastAsia="en-US"/>
        </w:rPr>
        <w:t xml:space="preserve"> – 20</w:t>
      </w:r>
      <w:r w:rsidR="009056EB">
        <w:rPr>
          <w:rFonts w:eastAsia="Calibri"/>
          <w:lang w:eastAsia="en-US"/>
        </w:rPr>
        <w:t>21</w:t>
      </w:r>
      <w:r w:rsidR="00AF3824">
        <w:rPr>
          <w:rFonts w:eastAsia="Calibri"/>
          <w:lang w:eastAsia="en-US"/>
        </w:rPr>
        <w:t>.</w:t>
      </w:r>
      <w:r w:rsidRPr="006D7E98">
        <w:rPr>
          <w:rFonts w:eastAsia="Calibri"/>
          <w:lang w:eastAsia="en-US"/>
        </w:rPr>
        <w:t xml:space="preserve"> Javni razpis se izvaja na podlagi Odloka o porabi koncesijske dajatve za trajnostno gospodarjenje z divjadjo v občin</w:t>
      </w:r>
      <w:r w:rsidR="00AB353B">
        <w:rPr>
          <w:rFonts w:eastAsia="Calibri"/>
          <w:lang w:eastAsia="en-US"/>
        </w:rPr>
        <w:t xml:space="preserve">i Sevnica (Uradni list RS, št. </w:t>
      </w:r>
      <w:r w:rsidRPr="006D7E98">
        <w:rPr>
          <w:rFonts w:eastAsia="Calibri"/>
          <w:lang w:eastAsia="en-US"/>
        </w:rPr>
        <w:t>1/16).</w:t>
      </w:r>
    </w:p>
    <w:p w14:paraId="5546CC68" w14:textId="77777777" w:rsidR="00836F3C" w:rsidRPr="00836F3C" w:rsidRDefault="00836F3C" w:rsidP="00836F3C">
      <w:pPr>
        <w:keepNext/>
        <w:jc w:val="both"/>
        <w:outlineLvl w:val="0"/>
        <w:rPr>
          <w:kern w:val="32"/>
        </w:rPr>
      </w:pPr>
    </w:p>
    <w:p w14:paraId="181CA22D" w14:textId="268F7FCD" w:rsidR="00836F3C" w:rsidRPr="00836F3C" w:rsidRDefault="00836F3C" w:rsidP="00836F3C">
      <w:pPr>
        <w:keepNext/>
        <w:jc w:val="both"/>
        <w:outlineLvl w:val="0"/>
      </w:pPr>
      <w:r w:rsidRPr="00836F3C">
        <w:rPr>
          <w:rFonts w:eastAsia="Calibri"/>
          <w:lang w:eastAsia="en-US"/>
        </w:rPr>
        <w:t xml:space="preserve">JAVNI RAZPIS ZA SOFINANCIRANJE AKTIVNOSTI TRAJNOSTNEGA GOSPODARJENJA Z </w:t>
      </w:r>
      <w:r w:rsidR="00AB353B">
        <w:rPr>
          <w:rFonts w:eastAsia="Calibri"/>
          <w:lang w:eastAsia="en-US"/>
        </w:rPr>
        <w:t>DIVJADJO V OBČINI SEVNICA V</w:t>
      </w:r>
      <w:r w:rsidRPr="00836F3C">
        <w:rPr>
          <w:rFonts w:eastAsia="Calibri"/>
          <w:lang w:eastAsia="en-US"/>
        </w:rPr>
        <w:t xml:space="preserve"> OBDOBJU </w:t>
      </w:r>
      <w:r w:rsidR="00637A1C">
        <w:rPr>
          <w:rFonts w:eastAsia="Calibri"/>
          <w:lang w:eastAsia="en-US"/>
        </w:rPr>
        <w:t>20</w:t>
      </w:r>
      <w:r w:rsidR="009056EB">
        <w:rPr>
          <w:rFonts w:eastAsia="Calibri"/>
          <w:lang w:eastAsia="en-US"/>
        </w:rPr>
        <w:t>20</w:t>
      </w:r>
      <w:r w:rsidR="00637A1C">
        <w:rPr>
          <w:rFonts w:eastAsia="Calibri"/>
          <w:lang w:eastAsia="en-US"/>
        </w:rPr>
        <w:t xml:space="preserve"> - 20</w:t>
      </w:r>
      <w:r w:rsidR="009056EB">
        <w:rPr>
          <w:rFonts w:eastAsia="Calibri"/>
          <w:lang w:eastAsia="en-US"/>
        </w:rPr>
        <w:t>21</w:t>
      </w:r>
      <w:r w:rsidRPr="00836F3C">
        <w:rPr>
          <w:rFonts w:eastAsia="Calibri"/>
          <w:lang w:eastAsia="en-US"/>
        </w:rPr>
        <w:t xml:space="preserve"> </w:t>
      </w:r>
      <w:r w:rsidRPr="00836F3C">
        <w:rPr>
          <w:kern w:val="32"/>
        </w:rPr>
        <w:t>objavljamo:</w:t>
      </w:r>
    </w:p>
    <w:p w14:paraId="1D865D82" w14:textId="77777777" w:rsidR="00836F3C" w:rsidRPr="00836F3C" w:rsidRDefault="00836F3C" w:rsidP="00836F3C">
      <w:pPr>
        <w:numPr>
          <w:ilvl w:val="0"/>
          <w:numId w:val="27"/>
        </w:numPr>
      </w:pPr>
      <w:r w:rsidRPr="00836F3C">
        <w:t>v Uradnem listu Republike Slovenije</w:t>
      </w:r>
      <w:r w:rsidR="004C701E">
        <w:t xml:space="preserve"> in </w:t>
      </w:r>
    </w:p>
    <w:p w14:paraId="46BE10CE" w14:textId="7A906A63" w:rsidR="00836F3C" w:rsidRPr="00836F3C" w:rsidRDefault="00836F3C" w:rsidP="00836F3C">
      <w:pPr>
        <w:numPr>
          <w:ilvl w:val="0"/>
          <w:numId w:val="27"/>
        </w:numPr>
      </w:pPr>
      <w:r w:rsidRPr="00836F3C">
        <w:t xml:space="preserve">na </w:t>
      </w:r>
      <w:hyperlink r:id="rId8" w:history="1">
        <w:r w:rsidRPr="00836F3C">
          <w:rPr>
            <w:color w:val="0000FF"/>
            <w:u w:val="single"/>
          </w:rPr>
          <w:t>www.obcina-sevnica.si</w:t>
        </w:r>
      </w:hyperlink>
      <w:r w:rsidR="004C701E">
        <w:t>.</w:t>
      </w:r>
    </w:p>
    <w:p w14:paraId="04977ABE" w14:textId="77777777" w:rsidR="00836F3C" w:rsidRDefault="00836F3C" w:rsidP="00836F3C">
      <w:pPr>
        <w:keepNext/>
        <w:jc w:val="both"/>
        <w:outlineLvl w:val="0"/>
        <w:rPr>
          <w:kern w:val="32"/>
        </w:rPr>
      </w:pPr>
    </w:p>
    <w:p w14:paraId="424C7E93" w14:textId="77777777" w:rsidR="00955166" w:rsidRPr="00836F3C" w:rsidRDefault="00955166" w:rsidP="00836F3C">
      <w:pPr>
        <w:keepNext/>
        <w:jc w:val="both"/>
        <w:outlineLvl w:val="0"/>
        <w:rPr>
          <w:kern w:val="32"/>
        </w:rPr>
      </w:pPr>
    </w:p>
    <w:p w14:paraId="0BA0A60C" w14:textId="77777777" w:rsidR="00836F3C" w:rsidRPr="00836F3C" w:rsidRDefault="00836F3C" w:rsidP="0092353F">
      <w:pPr>
        <w:keepNext/>
        <w:jc w:val="both"/>
        <w:outlineLvl w:val="0"/>
      </w:pPr>
    </w:p>
    <w:p w14:paraId="2D0EC944" w14:textId="77777777" w:rsidR="00836F3C" w:rsidRPr="00836F3C" w:rsidRDefault="00836F3C" w:rsidP="00836F3C">
      <w:pPr>
        <w:pBdr>
          <w:top w:val="single" w:sz="18" w:space="1" w:color="auto"/>
          <w:left w:val="single" w:sz="18" w:space="4" w:color="auto"/>
          <w:bottom w:val="single" w:sz="18" w:space="1" w:color="auto"/>
          <w:right w:val="single" w:sz="18" w:space="4" w:color="auto"/>
        </w:pBdr>
        <w:tabs>
          <w:tab w:val="left" w:pos="540"/>
          <w:tab w:val="left" w:pos="900"/>
        </w:tabs>
        <w:ind w:left="142"/>
        <w:jc w:val="both"/>
        <w:rPr>
          <w:b/>
          <w:bCs/>
          <w:u w:val="single"/>
        </w:rPr>
      </w:pPr>
      <w:r w:rsidRPr="00836F3C">
        <w:rPr>
          <w:b/>
          <w:bCs/>
          <w:u w:val="single"/>
        </w:rPr>
        <w:t>Zahtevana dokumentacija:</w:t>
      </w:r>
    </w:p>
    <w:p w14:paraId="2B4C044E" w14:textId="77777777" w:rsidR="00836F3C" w:rsidRPr="00836F3C" w:rsidRDefault="00836F3C" w:rsidP="00775F17">
      <w:pPr>
        <w:pBdr>
          <w:top w:val="single" w:sz="18" w:space="1" w:color="auto"/>
          <w:left w:val="single" w:sz="18" w:space="4" w:color="auto"/>
          <w:bottom w:val="single" w:sz="18" w:space="1" w:color="auto"/>
          <w:right w:val="single" w:sz="18" w:space="4" w:color="auto"/>
        </w:pBdr>
        <w:tabs>
          <w:tab w:val="left" w:pos="540"/>
          <w:tab w:val="left" w:pos="900"/>
        </w:tabs>
        <w:ind w:left="142"/>
        <w:rPr>
          <w:b/>
          <w:bCs/>
          <w:u w:val="single"/>
        </w:rPr>
      </w:pPr>
    </w:p>
    <w:p w14:paraId="1E4DEC92" w14:textId="77777777" w:rsidR="00672FBB" w:rsidRDefault="00FA6FCB" w:rsidP="00775F17">
      <w:pPr>
        <w:pBdr>
          <w:top w:val="single" w:sz="18" w:space="1" w:color="auto"/>
          <w:left w:val="single" w:sz="18" w:space="4" w:color="auto"/>
          <w:bottom w:val="single" w:sz="18" w:space="1" w:color="auto"/>
          <w:right w:val="single" w:sz="18" w:space="4" w:color="auto"/>
        </w:pBdr>
        <w:tabs>
          <w:tab w:val="left" w:pos="540"/>
          <w:tab w:val="left" w:pos="900"/>
        </w:tabs>
        <w:ind w:left="142"/>
        <w:rPr>
          <w:b/>
          <w:bCs/>
        </w:rPr>
      </w:pPr>
      <w:r>
        <w:rPr>
          <w:b/>
          <w:bCs/>
        </w:rPr>
        <w:t xml:space="preserve">- </w:t>
      </w:r>
      <w:r w:rsidR="00836F3C" w:rsidRPr="00836F3C">
        <w:rPr>
          <w:b/>
          <w:bCs/>
        </w:rPr>
        <w:t xml:space="preserve">Izpolnjen </w:t>
      </w:r>
      <w:r>
        <w:rPr>
          <w:b/>
          <w:bCs/>
        </w:rPr>
        <w:t xml:space="preserve">obrazec: </w:t>
      </w:r>
      <w:r w:rsidR="0048062D">
        <w:rPr>
          <w:b/>
          <w:bCs/>
        </w:rPr>
        <w:t xml:space="preserve">pod točko </w:t>
      </w:r>
      <w:r>
        <w:rPr>
          <w:b/>
          <w:bCs/>
        </w:rPr>
        <w:t>3. Prijavni obrazec</w:t>
      </w:r>
      <w:r w:rsidR="00775F17">
        <w:rPr>
          <w:b/>
          <w:bCs/>
        </w:rPr>
        <w:t xml:space="preserve"> </w:t>
      </w:r>
    </w:p>
    <w:p w14:paraId="2E79546A" w14:textId="77777777" w:rsidR="00836F3C" w:rsidRPr="00836F3C" w:rsidRDefault="00672FBB" w:rsidP="00775F17">
      <w:pPr>
        <w:pBdr>
          <w:top w:val="single" w:sz="18" w:space="1" w:color="auto"/>
          <w:left w:val="single" w:sz="18" w:space="4" w:color="auto"/>
          <w:bottom w:val="single" w:sz="18" w:space="1" w:color="auto"/>
          <w:right w:val="single" w:sz="18" w:space="4" w:color="auto"/>
        </w:pBdr>
        <w:tabs>
          <w:tab w:val="left" w:pos="540"/>
          <w:tab w:val="left" w:pos="900"/>
        </w:tabs>
        <w:ind w:left="142"/>
        <w:rPr>
          <w:b/>
          <w:bCs/>
        </w:rPr>
      </w:pPr>
      <w:r>
        <w:rPr>
          <w:b/>
          <w:bCs/>
        </w:rPr>
        <w:t xml:space="preserve">  </w:t>
      </w:r>
      <w:r w:rsidR="009A7342" w:rsidRPr="00B54675">
        <w:rPr>
          <w:bCs/>
        </w:rPr>
        <w:t>(</w:t>
      </w:r>
      <w:r w:rsidR="0048062D" w:rsidRPr="00B54675">
        <w:rPr>
          <w:bCs/>
        </w:rPr>
        <w:t xml:space="preserve">od </w:t>
      </w:r>
      <w:r w:rsidR="00B54675" w:rsidRPr="00B54675">
        <w:rPr>
          <w:bCs/>
        </w:rPr>
        <w:t>6. do 11</w:t>
      </w:r>
      <w:r w:rsidR="00775F17" w:rsidRPr="00B54675">
        <w:rPr>
          <w:bCs/>
        </w:rPr>
        <w:t>. stran</w:t>
      </w:r>
      <w:r w:rsidR="00B54675" w:rsidRPr="00B54675">
        <w:rPr>
          <w:bCs/>
        </w:rPr>
        <w:t xml:space="preserve">i </w:t>
      </w:r>
      <w:r w:rsidR="00775F17" w:rsidRPr="00B54675">
        <w:rPr>
          <w:bCs/>
        </w:rPr>
        <w:t>razpisne</w:t>
      </w:r>
      <w:r>
        <w:rPr>
          <w:bCs/>
        </w:rPr>
        <w:t xml:space="preserve"> </w:t>
      </w:r>
      <w:r w:rsidR="007D0A6C">
        <w:rPr>
          <w:bCs/>
        </w:rPr>
        <w:t>dokumentacije) ter</w:t>
      </w:r>
      <w:r w:rsidR="00775F17">
        <w:rPr>
          <w:bCs/>
        </w:rPr>
        <w:t xml:space="preserve">                   </w:t>
      </w:r>
    </w:p>
    <w:p w14:paraId="7FA822E5" w14:textId="4B11FD81" w:rsidR="00836F3C" w:rsidRDefault="00FA6FCB" w:rsidP="00775F17">
      <w:pPr>
        <w:pBdr>
          <w:top w:val="single" w:sz="18" w:space="1" w:color="auto"/>
          <w:left w:val="single" w:sz="18" w:space="4" w:color="auto"/>
          <w:bottom w:val="single" w:sz="18" w:space="1" w:color="auto"/>
          <w:right w:val="single" w:sz="18" w:space="4" w:color="auto"/>
        </w:pBdr>
        <w:tabs>
          <w:tab w:val="left" w:pos="540"/>
          <w:tab w:val="left" w:pos="900"/>
        </w:tabs>
        <w:ind w:left="142"/>
        <w:rPr>
          <w:bCs/>
        </w:rPr>
      </w:pPr>
      <w:r>
        <w:rPr>
          <w:bCs/>
        </w:rPr>
        <w:t xml:space="preserve">- </w:t>
      </w:r>
      <w:r w:rsidRPr="00775F17">
        <w:rPr>
          <w:b/>
          <w:bCs/>
        </w:rPr>
        <w:t>Fotokopije računov</w:t>
      </w:r>
      <w:r w:rsidR="007D0A6C">
        <w:rPr>
          <w:b/>
          <w:bCs/>
        </w:rPr>
        <w:t xml:space="preserve"> in</w:t>
      </w:r>
      <w:r w:rsidR="00CB2AC7">
        <w:rPr>
          <w:b/>
          <w:bCs/>
        </w:rPr>
        <w:t xml:space="preserve"> potrdil o plačilu le </w:t>
      </w:r>
      <w:r w:rsidR="00996B3B">
        <w:rPr>
          <w:b/>
          <w:bCs/>
        </w:rPr>
        <w:t>–</w:t>
      </w:r>
      <w:r w:rsidR="00CB2AC7">
        <w:rPr>
          <w:b/>
          <w:bCs/>
        </w:rPr>
        <w:t xml:space="preserve"> teh</w:t>
      </w:r>
      <w:r w:rsidR="00996B3B">
        <w:rPr>
          <w:b/>
          <w:bCs/>
        </w:rPr>
        <w:t xml:space="preserve"> </w:t>
      </w:r>
      <w:r w:rsidR="00996B3B">
        <w:rPr>
          <w:rFonts w:eastAsia="Calibri"/>
          <w:lang w:eastAsia="en-US" w:bidi="en-US"/>
        </w:rPr>
        <w:t xml:space="preserve">(na računu je potrebno napisati katerega od navedenih ukrepov pod točko 1. javnega razpisa je lovska družina izvajala). </w:t>
      </w:r>
    </w:p>
    <w:p w14:paraId="704FBAD4" w14:textId="77777777" w:rsidR="004336F5" w:rsidRDefault="004336F5" w:rsidP="00836F3C">
      <w:pPr>
        <w:pBdr>
          <w:top w:val="single" w:sz="18" w:space="1" w:color="auto"/>
          <w:left w:val="single" w:sz="18" w:space="4" w:color="auto"/>
          <w:bottom w:val="single" w:sz="18" w:space="1" w:color="auto"/>
          <w:right w:val="single" w:sz="18" w:space="4" w:color="auto"/>
        </w:pBdr>
        <w:tabs>
          <w:tab w:val="left" w:pos="540"/>
          <w:tab w:val="left" w:pos="900"/>
        </w:tabs>
        <w:ind w:left="142"/>
        <w:jc w:val="both"/>
        <w:rPr>
          <w:bCs/>
        </w:rPr>
      </w:pPr>
    </w:p>
    <w:p w14:paraId="3DBF38CC" w14:textId="77777777" w:rsidR="006E0DCD" w:rsidRDefault="006E0DCD" w:rsidP="004336F5">
      <w:pPr>
        <w:pBdr>
          <w:top w:val="single" w:sz="18" w:space="1" w:color="auto"/>
          <w:left w:val="single" w:sz="18" w:space="4" w:color="auto"/>
          <w:bottom w:val="single" w:sz="18" w:space="1" w:color="auto"/>
          <w:right w:val="single" w:sz="18" w:space="4" w:color="auto"/>
        </w:pBdr>
        <w:tabs>
          <w:tab w:val="left" w:pos="540"/>
          <w:tab w:val="left" w:pos="900"/>
        </w:tabs>
        <w:ind w:left="142"/>
        <w:jc w:val="both"/>
        <w:rPr>
          <w:bCs/>
        </w:rPr>
      </w:pPr>
    </w:p>
    <w:p w14:paraId="6BF2C598" w14:textId="53C3F6B7" w:rsidR="006E0DCD" w:rsidRPr="006E0DCD" w:rsidRDefault="006E0DCD" w:rsidP="006E0DCD">
      <w:pPr>
        <w:pBdr>
          <w:top w:val="single" w:sz="18" w:space="1" w:color="auto"/>
          <w:left w:val="single" w:sz="18" w:space="4" w:color="auto"/>
          <w:bottom w:val="single" w:sz="18" w:space="1" w:color="auto"/>
          <w:right w:val="single" w:sz="18" w:space="4" w:color="auto"/>
        </w:pBdr>
        <w:tabs>
          <w:tab w:val="left" w:pos="540"/>
          <w:tab w:val="left" w:pos="900"/>
        </w:tabs>
        <w:ind w:left="142"/>
        <w:jc w:val="both"/>
        <w:rPr>
          <w:bCs/>
        </w:rPr>
      </w:pPr>
      <w:r w:rsidRPr="006E0DCD">
        <w:rPr>
          <w:bCs/>
        </w:rPr>
        <w:t>Vlogo vlagatelji vložijo na predpisanem obrazcu, ki ga izpolnjenega</w:t>
      </w:r>
      <w:r w:rsidR="00672FBB">
        <w:rPr>
          <w:bCs/>
        </w:rPr>
        <w:t>,</w:t>
      </w:r>
      <w:r w:rsidRPr="006E0DCD">
        <w:rPr>
          <w:bCs/>
        </w:rPr>
        <w:t xml:space="preserve"> podpisanega</w:t>
      </w:r>
      <w:r w:rsidR="00672FBB">
        <w:rPr>
          <w:bCs/>
        </w:rPr>
        <w:t xml:space="preserve"> in žigosanega</w:t>
      </w:r>
      <w:r w:rsidRPr="006E0DCD">
        <w:rPr>
          <w:bCs/>
        </w:rPr>
        <w:t xml:space="preserve">, skupaj s potrebnimi dokazili, pošljejo po pošti </w:t>
      </w:r>
      <w:r w:rsidRPr="006E0DCD">
        <w:rPr>
          <w:b/>
          <w:bCs/>
        </w:rPr>
        <w:t>priporočeno</w:t>
      </w:r>
      <w:r w:rsidRPr="006E0DCD">
        <w:rPr>
          <w:bCs/>
        </w:rPr>
        <w:t xml:space="preserve"> (oznaka R) ali s povratnico (oznaka AR) ali vložijo osebno na naslov</w:t>
      </w:r>
      <w:r w:rsidRPr="006E0DCD">
        <w:rPr>
          <w:b/>
          <w:bCs/>
        </w:rPr>
        <w:t xml:space="preserve"> Občina Sevnica, Glavni trg </w:t>
      </w:r>
      <w:smartTag w:uri="urn:schemas-microsoft-com:office:smarttags" w:element="metricconverter">
        <w:smartTagPr>
          <w:attr w:name="ProductID" w:val="19 a"/>
        </w:smartTagPr>
        <w:r w:rsidRPr="006E0DCD">
          <w:rPr>
            <w:b/>
            <w:bCs/>
          </w:rPr>
          <w:t>19 a</w:t>
        </w:r>
      </w:smartTag>
      <w:r w:rsidRPr="006E0DCD">
        <w:rPr>
          <w:b/>
          <w:bCs/>
        </w:rPr>
        <w:t>, 8290 Sevnica, do</w:t>
      </w:r>
      <w:r w:rsidRPr="006E0DCD">
        <w:rPr>
          <w:bCs/>
        </w:rPr>
        <w:t xml:space="preserve"> </w:t>
      </w:r>
      <w:r w:rsidR="009056EB">
        <w:rPr>
          <w:b/>
          <w:bCs/>
        </w:rPr>
        <w:t>7</w:t>
      </w:r>
      <w:r w:rsidR="002A6750">
        <w:rPr>
          <w:b/>
          <w:bCs/>
        </w:rPr>
        <w:t>.11.20</w:t>
      </w:r>
      <w:r w:rsidR="00205CEF">
        <w:rPr>
          <w:b/>
          <w:bCs/>
        </w:rPr>
        <w:t>2</w:t>
      </w:r>
      <w:r w:rsidR="009056EB">
        <w:rPr>
          <w:b/>
          <w:bCs/>
        </w:rPr>
        <w:t>2</w:t>
      </w:r>
      <w:r w:rsidRPr="006E0DCD">
        <w:rPr>
          <w:bCs/>
        </w:rPr>
        <w:t>.</w:t>
      </w:r>
    </w:p>
    <w:p w14:paraId="5B93501A" w14:textId="77777777" w:rsidR="006E0DCD" w:rsidRPr="006E0DCD" w:rsidRDefault="006E0DCD" w:rsidP="006E0DCD">
      <w:pPr>
        <w:pBdr>
          <w:top w:val="single" w:sz="18" w:space="1" w:color="auto"/>
          <w:left w:val="single" w:sz="18" w:space="4" w:color="auto"/>
          <w:bottom w:val="single" w:sz="18" w:space="1" w:color="auto"/>
          <w:right w:val="single" w:sz="18" w:space="4" w:color="auto"/>
        </w:pBdr>
        <w:tabs>
          <w:tab w:val="left" w:pos="540"/>
          <w:tab w:val="left" w:pos="900"/>
        </w:tabs>
        <w:ind w:left="142"/>
        <w:jc w:val="both"/>
        <w:rPr>
          <w:bCs/>
        </w:rPr>
      </w:pPr>
    </w:p>
    <w:p w14:paraId="3D74E743" w14:textId="77777777" w:rsidR="00672FBB" w:rsidRDefault="006E0DCD" w:rsidP="006E0DCD">
      <w:pPr>
        <w:pBdr>
          <w:top w:val="single" w:sz="18" w:space="1" w:color="auto"/>
          <w:left w:val="single" w:sz="18" w:space="4" w:color="auto"/>
          <w:bottom w:val="single" w:sz="18" w:space="1" w:color="auto"/>
          <w:right w:val="single" w:sz="18" w:space="4" w:color="auto"/>
        </w:pBdr>
        <w:tabs>
          <w:tab w:val="left" w:pos="540"/>
          <w:tab w:val="left" w:pos="900"/>
        </w:tabs>
        <w:ind w:left="142"/>
        <w:jc w:val="both"/>
        <w:rPr>
          <w:bCs/>
        </w:rPr>
      </w:pPr>
      <w:r w:rsidRPr="006E0DCD">
        <w:rPr>
          <w:bCs/>
        </w:rPr>
        <w:t>Prijave mora</w:t>
      </w:r>
      <w:r w:rsidR="00672FBB">
        <w:rPr>
          <w:bCs/>
        </w:rPr>
        <w:t>jo biti oddane v zaprti kuverti in</w:t>
      </w:r>
    </w:p>
    <w:p w14:paraId="48D8CBCF" w14:textId="77777777" w:rsidR="00B54675" w:rsidRDefault="00672FBB" w:rsidP="006E0DCD">
      <w:pPr>
        <w:pBdr>
          <w:top w:val="single" w:sz="18" w:space="1" w:color="auto"/>
          <w:left w:val="single" w:sz="18" w:space="4" w:color="auto"/>
          <w:bottom w:val="single" w:sz="18" w:space="1" w:color="auto"/>
          <w:right w:val="single" w:sz="18" w:space="4" w:color="auto"/>
        </w:pBdr>
        <w:tabs>
          <w:tab w:val="left" w:pos="540"/>
          <w:tab w:val="left" w:pos="900"/>
        </w:tabs>
        <w:ind w:left="142"/>
        <w:jc w:val="both"/>
        <w:rPr>
          <w:bCs/>
        </w:rPr>
      </w:pPr>
      <w:r>
        <w:rPr>
          <w:bCs/>
        </w:rPr>
        <w:t>-</w:t>
      </w:r>
      <w:r w:rsidR="006E0DCD" w:rsidRPr="006E0DCD">
        <w:rPr>
          <w:bCs/>
        </w:rPr>
        <w:t xml:space="preserve"> opremljene</w:t>
      </w:r>
      <w:r>
        <w:rPr>
          <w:bCs/>
        </w:rPr>
        <w:t xml:space="preserve"> z obrazcem za opremo kuverte, ki je del razpisne dokumentacije (točka </w:t>
      </w:r>
      <w:r w:rsidR="00B54675">
        <w:rPr>
          <w:bCs/>
        </w:rPr>
        <w:t>5.</w:t>
      </w:r>
      <w:r>
        <w:rPr>
          <w:bCs/>
        </w:rPr>
        <w:t xml:space="preserve">) </w:t>
      </w:r>
    </w:p>
    <w:p w14:paraId="400F8F34" w14:textId="77777777" w:rsidR="00672FBB" w:rsidRPr="002A6750" w:rsidRDefault="002A6750" w:rsidP="006E0DCD">
      <w:pPr>
        <w:pBdr>
          <w:top w:val="single" w:sz="18" w:space="1" w:color="auto"/>
          <w:left w:val="single" w:sz="18" w:space="4" w:color="auto"/>
          <w:bottom w:val="single" w:sz="18" w:space="1" w:color="auto"/>
          <w:right w:val="single" w:sz="18" w:space="4" w:color="auto"/>
        </w:pBdr>
        <w:tabs>
          <w:tab w:val="left" w:pos="540"/>
          <w:tab w:val="left" w:pos="900"/>
        </w:tabs>
        <w:ind w:left="142"/>
        <w:jc w:val="both"/>
        <w:rPr>
          <w:bCs/>
          <w:i/>
        </w:rPr>
      </w:pPr>
      <w:r>
        <w:rPr>
          <w:bCs/>
        </w:rPr>
        <w:t xml:space="preserve">   </w:t>
      </w:r>
      <w:r w:rsidR="00672FBB" w:rsidRPr="002A6750">
        <w:rPr>
          <w:bCs/>
          <w:i/>
        </w:rPr>
        <w:t xml:space="preserve">ali pa </w:t>
      </w:r>
    </w:p>
    <w:p w14:paraId="2FF590EA" w14:textId="77777777" w:rsidR="002A6750" w:rsidRDefault="006E0DCD" w:rsidP="006E0DCD">
      <w:pPr>
        <w:pBdr>
          <w:top w:val="single" w:sz="18" w:space="1" w:color="auto"/>
          <w:left w:val="single" w:sz="18" w:space="4" w:color="auto"/>
          <w:bottom w:val="single" w:sz="18" w:space="1" w:color="auto"/>
          <w:right w:val="single" w:sz="18" w:space="4" w:color="auto"/>
        </w:pBdr>
        <w:tabs>
          <w:tab w:val="left" w:pos="540"/>
          <w:tab w:val="left" w:pos="900"/>
        </w:tabs>
        <w:ind w:left="142"/>
        <w:jc w:val="both"/>
        <w:rPr>
          <w:bCs/>
        </w:rPr>
      </w:pPr>
      <w:r w:rsidRPr="006E0DCD">
        <w:rPr>
          <w:bCs/>
        </w:rPr>
        <w:t xml:space="preserve"> </w:t>
      </w:r>
      <w:r w:rsidR="00672FBB">
        <w:rPr>
          <w:bCs/>
        </w:rPr>
        <w:t xml:space="preserve">- </w:t>
      </w:r>
      <w:r w:rsidRPr="006E0DCD">
        <w:rPr>
          <w:bCs/>
        </w:rPr>
        <w:t xml:space="preserve">z nazivom in naslovom prijavitelja ter označene z oznako: </w:t>
      </w:r>
    </w:p>
    <w:p w14:paraId="7AC51E5F" w14:textId="77777777" w:rsidR="006E0DCD" w:rsidRPr="006E0DCD" w:rsidRDefault="002A6750" w:rsidP="006E0DCD">
      <w:pPr>
        <w:pBdr>
          <w:top w:val="single" w:sz="18" w:space="1" w:color="auto"/>
          <w:left w:val="single" w:sz="18" w:space="4" w:color="auto"/>
          <w:bottom w:val="single" w:sz="18" w:space="1" w:color="auto"/>
          <w:right w:val="single" w:sz="18" w:space="4" w:color="auto"/>
        </w:pBdr>
        <w:tabs>
          <w:tab w:val="left" w:pos="540"/>
          <w:tab w:val="left" w:pos="900"/>
        </w:tabs>
        <w:ind w:left="142"/>
        <w:jc w:val="both"/>
        <w:rPr>
          <w:bCs/>
        </w:rPr>
      </w:pPr>
      <w:r>
        <w:rPr>
          <w:bCs/>
        </w:rPr>
        <w:t xml:space="preserve">   </w:t>
      </w:r>
      <w:r w:rsidR="006E0DCD" w:rsidRPr="006E0DCD">
        <w:rPr>
          <w:bCs/>
        </w:rPr>
        <w:t>»NE ODPIRAJ JAVNI RAZPIS – DIVJAD«</w:t>
      </w:r>
      <w:r w:rsidR="00672FBB">
        <w:rPr>
          <w:bCs/>
        </w:rPr>
        <w:t xml:space="preserve">. </w:t>
      </w:r>
    </w:p>
    <w:p w14:paraId="772B19A5" w14:textId="77777777" w:rsidR="006E0DCD" w:rsidRPr="004336F5" w:rsidRDefault="006E0DCD" w:rsidP="004336F5">
      <w:pPr>
        <w:pBdr>
          <w:top w:val="single" w:sz="18" w:space="1" w:color="auto"/>
          <w:left w:val="single" w:sz="18" w:space="4" w:color="auto"/>
          <w:bottom w:val="single" w:sz="18" w:space="1" w:color="auto"/>
          <w:right w:val="single" w:sz="18" w:space="4" w:color="auto"/>
        </w:pBdr>
        <w:tabs>
          <w:tab w:val="left" w:pos="540"/>
          <w:tab w:val="left" w:pos="900"/>
        </w:tabs>
        <w:ind w:left="142"/>
        <w:jc w:val="both"/>
        <w:rPr>
          <w:bCs/>
        </w:rPr>
      </w:pPr>
    </w:p>
    <w:p w14:paraId="4B83C7F3" w14:textId="77777777" w:rsidR="004336F5" w:rsidRDefault="004336F5" w:rsidP="00836F3C">
      <w:pPr>
        <w:pBdr>
          <w:top w:val="single" w:sz="18" w:space="1" w:color="auto"/>
          <w:left w:val="single" w:sz="18" w:space="4" w:color="auto"/>
          <w:bottom w:val="single" w:sz="18" w:space="1" w:color="auto"/>
          <w:right w:val="single" w:sz="18" w:space="4" w:color="auto"/>
        </w:pBdr>
        <w:tabs>
          <w:tab w:val="left" w:pos="540"/>
          <w:tab w:val="left" w:pos="900"/>
        </w:tabs>
        <w:ind w:left="142"/>
        <w:jc w:val="both"/>
        <w:rPr>
          <w:bCs/>
        </w:rPr>
      </w:pPr>
    </w:p>
    <w:p w14:paraId="199A9C9B" w14:textId="77777777" w:rsidR="004336F5" w:rsidRDefault="004336F5" w:rsidP="00836F3C">
      <w:pPr>
        <w:pBdr>
          <w:top w:val="single" w:sz="18" w:space="1" w:color="auto"/>
          <w:left w:val="single" w:sz="18" w:space="4" w:color="auto"/>
          <w:bottom w:val="single" w:sz="18" w:space="1" w:color="auto"/>
          <w:right w:val="single" w:sz="18" w:space="4" w:color="auto"/>
        </w:pBdr>
        <w:tabs>
          <w:tab w:val="left" w:pos="540"/>
          <w:tab w:val="left" w:pos="900"/>
        </w:tabs>
        <w:ind w:left="142"/>
        <w:jc w:val="both"/>
        <w:rPr>
          <w:bCs/>
        </w:rPr>
      </w:pPr>
    </w:p>
    <w:p w14:paraId="5B76AC4A" w14:textId="77777777" w:rsidR="004336F5" w:rsidRPr="006D7E98" w:rsidRDefault="004336F5" w:rsidP="004336F5">
      <w:pPr>
        <w:autoSpaceDE w:val="0"/>
        <w:autoSpaceDN w:val="0"/>
        <w:adjustRightInd w:val="0"/>
        <w:jc w:val="both"/>
        <w:rPr>
          <w:rFonts w:eastAsia="Calibri"/>
          <w:color w:val="000000"/>
          <w:lang w:eastAsia="en-US"/>
        </w:rPr>
      </w:pPr>
    </w:p>
    <w:p w14:paraId="72BC85BF" w14:textId="77777777" w:rsidR="00836F3C" w:rsidRDefault="00836F3C" w:rsidP="00836F3C">
      <w:pPr>
        <w:tabs>
          <w:tab w:val="left" w:pos="454"/>
          <w:tab w:val="left" w:pos="540"/>
          <w:tab w:val="left" w:pos="900"/>
        </w:tabs>
        <w:ind w:left="360"/>
        <w:jc w:val="both"/>
      </w:pPr>
    </w:p>
    <w:p w14:paraId="4563DBAF" w14:textId="77777777" w:rsidR="00836F3C" w:rsidRPr="00836F3C" w:rsidRDefault="00836F3C" w:rsidP="00836F3C">
      <w:pPr>
        <w:jc w:val="both"/>
      </w:pPr>
      <w:r w:rsidRPr="00836F3C">
        <w:t xml:space="preserve">Pooblaščena oseba za posredovanje informacij o razpisni dokumentaciji </w:t>
      </w:r>
      <w:r w:rsidR="002A6750">
        <w:t>sta</w:t>
      </w:r>
      <w:r w:rsidRPr="00836F3C">
        <w:t>:</w:t>
      </w:r>
    </w:p>
    <w:p w14:paraId="22EFA69C" w14:textId="77777777" w:rsidR="00836F3C" w:rsidRPr="00836F3C" w:rsidRDefault="00836F3C" w:rsidP="00836F3C">
      <w:pPr>
        <w:jc w:val="both"/>
      </w:pPr>
    </w:p>
    <w:p w14:paraId="5ED786F0" w14:textId="114E40B8" w:rsidR="00836F3C" w:rsidRDefault="00836F3C" w:rsidP="00836F3C">
      <w:pPr>
        <w:jc w:val="both"/>
      </w:pPr>
      <w:r w:rsidRPr="00836F3C">
        <w:rPr>
          <w:b/>
          <w:bCs/>
        </w:rPr>
        <w:t>Vlasta Kuzmički</w:t>
      </w:r>
      <w:r w:rsidRPr="00836F3C">
        <w:t xml:space="preserve"> (07 81 61 233, e-naslov: </w:t>
      </w:r>
      <w:hyperlink r:id="rId9" w:history="1">
        <w:r w:rsidRPr="00836F3C">
          <w:rPr>
            <w:color w:val="0000FF"/>
            <w:u w:val="single"/>
          </w:rPr>
          <w:t>vlasta.kuzmicki@obcina-sevnica.si</w:t>
        </w:r>
      </w:hyperlink>
      <w:r w:rsidRPr="00836F3C">
        <w:t>).</w:t>
      </w:r>
    </w:p>
    <w:p w14:paraId="0D607DFB" w14:textId="021583ED" w:rsidR="00F51BF7" w:rsidRDefault="00F51BF7" w:rsidP="00836F3C">
      <w:pPr>
        <w:jc w:val="both"/>
      </w:pPr>
      <w:r w:rsidRPr="00573714">
        <w:rPr>
          <w:b/>
        </w:rPr>
        <w:t>Jasmina Veselinović</w:t>
      </w:r>
      <w:r>
        <w:t xml:space="preserve"> (07 81 61 205, e-naslov: </w:t>
      </w:r>
      <w:hyperlink r:id="rId10" w:history="1">
        <w:r w:rsidRPr="00B968F6">
          <w:rPr>
            <w:rStyle w:val="Hiperpovezava"/>
          </w:rPr>
          <w:t>jasmina.veselinovic@obcina-sevnica.si</w:t>
        </w:r>
      </w:hyperlink>
      <w:r>
        <w:t>)</w:t>
      </w:r>
    </w:p>
    <w:p w14:paraId="49CDC306" w14:textId="77777777" w:rsidR="00836F3C" w:rsidRDefault="00836F3C" w:rsidP="00836F3C">
      <w:pPr>
        <w:jc w:val="both"/>
      </w:pPr>
    </w:p>
    <w:p w14:paraId="75BFA9E6" w14:textId="77777777" w:rsidR="00AB353B" w:rsidRDefault="00AB353B" w:rsidP="00836F3C">
      <w:pPr>
        <w:jc w:val="both"/>
      </w:pPr>
    </w:p>
    <w:p w14:paraId="54E5CBE6" w14:textId="77777777" w:rsidR="00955166" w:rsidRPr="00836F3C" w:rsidRDefault="00955166" w:rsidP="00836F3C">
      <w:pPr>
        <w:jc w:val="both"/>
      </w:pPr>
    </w:p>
    <w:p w14:paraId="0ECC0D66" w14:textId="77777777" w:rsidR="00836F3C" w:rsidRPr="00836F3C" w:rsidRDefault="00836F3C" w:rsidP="00836F3C">
      <w:pPr>
        <w:jc w:val="both"/>
      </w:pPr>
    </w:p>
    <w:p w14:paraId="452AC989" w14:textId="77777777" w:rsidR="00836F3C" w:rsidRPr="00836F3C" w:rsidRDefault="00836F3C" w:rsidP="00836F3C">
      <w:pPr>
        <w:autoSpaceDE w:val="0"/>
        <w:autoSpaceDN w:val="0"/>
        <w:adjustRightInd w:val="0"/>
        <w:ind w:left="6372"/>
        <w:rPr>
          <w:color w:val="000000"/>
        </w:rPr>
      </w:pPr>
      <w:r w:rsidRPr="00836F3C">
        <w:rPr>
          <w:color w:val="000000"/>
        </w:rPr>
        <w:t xml:space="preserve">   Srečko Ocvirk, l. r.,</w:t>
      </w:r>
    </w:p>
    <w:p w14:paraId="1582718D" w14:textId="77777777" w:rsidR="00836F3C" w:rsidRDefault="00836F3C" w:rsidP="00836F3C">
      <w:pPr>
        <w:autoSpaceDE w:val="0"/>
        <w:autoSpaceDN w:val="0"/>
        <w:adjustRightInd w:val="0"/>
        <w:ind w:left="6372"/>
        <w:rPr>
          <w:color w:val="000000"/>
        </w:rPr>
      </w:pPr>
      <w:r w:rsidRPr="00836F3C">
        <w:rPr>
          <w:color w:val="000000"/>
        </w:rPr>
        <w:t>Župan Občine Sevnica</w:t>
      </w:r>
    </w:p>
    <w:p w14:paraId="484AED76" w14:textId="77777777" w:rsidR="00FA6FCB" w:rsidRDefault="00FA6FCB" w:rsidP="00836F3C">
      <w:pPr>
        <w:autoSpaceDE w:val="0"/>
        <w:autoSpaceDN w:val="0"/>
        <w:adjustRightInd w:val="0"/>
        <w:ind w:left="6372"/>
        <w:rPr>
          <w:color w:val="000000"/>
        </w:rPr>
      </w:pPr>
    </w:p>
    <w:p w14:paraId="7D84AD64" w14:textId="77777777" w:rsidR="00FA6FCB" w:rsidRDefault="00FA6FCB" w:rsidP="00836F3C">
      <w:pPr>
        <w:autoSpaceDE w:val="0"/>
        <w:autoSpaceDN w:val="0"/>
        <w:adjustRightInd w:val="0"/>
        <w:ind w:left="6372"/>
        <w:rPr>
          <w:color w:val="000000"/>
        </w:rPr>
      </w:pPr>
    </w:p>
    <w:p w14:paraId="65FCDA40" w14:textId="77777777" w:rsidR="00775F17" w:rsidRDefault="00775F17" w:rsidP="00836F3C">
      <w:pPr>
        <w:autoSpaceDE w:val="0"/>
        <w:autoSpaceDN w:val="0"/>
        <w:adjustRightInd w:val="0"/>
        <w:ind w:left="6372"/>
        <w:rPr>
          <w:color w:val="000000"/>
        </w:rPr>
      </w:pPr>
    </w:p>
    <w:p w14:paraId="304DAC15" w14:textId="77777777" w:rsidR="00775F17" w:rsidRDefault="00775F17" w:rsidP="00836F3C">
      <w:pPr>
        <w:autoSpaceDE w:val="0"/>
        <w:autoSpaceDN w:val="0"/>
        <w:adjustRightInd w:val="0"/>
        <w:ind w:left="6372"/>
        <w:rPr>
          <w:color w:val="000000"/>
        </w:rPr>
      </w:pPr>
    </w:p>
    <w:p w14:paraId="2ECF6B82" w14:textId="77777777" w:rsidR="00145488" w:rsidRPr="004336F5" w:rsidRDefault="00145488" w:rsidP="009B64E2">
      <w:pPr>
        <w:pBdr>
          <w:top w:val="single" w:sz="6" w:space="1" w:color="auto"/>
          <w:left w:val="single" w:sz="6" w:space="1" w:color="auto"/>
          <w:bottom w:val="single" w:sz="6" w:space="1" w:color="auto"/>
          <w:right w:val="single" w:sz="6" w:space="1" w:color="auto"/>
        </w:pBdr>
        <w:shd w:val="clear" w:color="auto" w:fill="A8D08D"/>
        <w:jc w:val="center"/>
        <w:rPr>
          <w:b/>
          <w:bCs/>
          <w:sz w:val="36"/>
          <w:szCs w:val="36"/>
        </w:rPr>
      </w:pPr>
      <w:r>
        <w:rPr>
          <w:b/>
          <w:bCs/>
          <w:sz w:val="36"/>
          <w:szCs w:val="36"/>
        </w:rPr>
        <w:lastRenderedPageBreak/>
        <w:t>2</w:t>
      </w:r>
      <w:r w:rsidRPr="004336F5">
        <w:rPr>
          <w:b/>
          <w:bCs/>
          <w:sz w:val="36"/>
          <w:szCs w:val="36"/>
        </w:rPr>
        <w:t xml:space="preserve">. </w:t>
      </w:r>
      <w:r>
        <w:rPr>
          <w:b/>
          <w:bCs/>
          <w:sz w:val="36"/>
          <w:szCs w:val="36"/>
        </w:rPr>
        <w:t>BESEDILO JAVNEGA RAZPISA</w:t>
      </w:r>
      <w:r w:rsidRPr="004336F5">
        <w:rPr>
          <w:b/>
          <w:bCs/>
          <w:sz w:val="36"/>
          <w:szCs w:val="36"/>
        </w:rPr>
        <w:t xml:space="preserve"> </w:t>
      </w:r>
    </w:p>
    <w:p w14:paraId="665C37CF" w14:textId="77777777" w:rsidR="0092353F" w:rsidRDefault="0092353F" w:rsidP="00836F3C">
      <w:pPr>
        <w:autoSpaceDE w:val="0"/>
        <w:autoSpaceDN w:val="0"/>
        <w:adjustRightInd w:val="0"/>
        <w:jc w:val="both"/>
        <w:rPr>
          <w:rFonts w:eastAsia="Calibri"/>
          <w:lang w:eastAsia="en-US"/>
        </w:rPr>
      </w:pPr>
    </w:p>
    <w:p w14:paraId="12DAE8F3" w14:textId="77777777" w:rsidR="00D226B5" w:rsidRPr="00D226B5" w:rsidRDefault="00D226B5" w:rsidP="00D226B5">
      <w:pPr>
        <w:autoSpaceDE w:val="0"/>
        <w:autoSpaceDN w:val="0"/>
        <w:adjustRightInd w:val="0"/>
        <w:jc w:val="both"/>
        <w:rPr>
          <w:rFonts w:eastAsia="Calibri"/>
          <w:lang w:eastAsia="en-US"/>
        </w:rPr>
      </w:pPr>
      <w:r w:rsidRPr="00D226B5">
        <w:rPr>
          <w:rFonts w:eastAsia="Calibri"/>
          <w:lang w:eastAsia="en-US"/>
        </w:rPr>
        <w:t xml:space="preserve">Na podlagi 4. člena Odloka o porabi koncesijske dajatve za trajnostno gospodarjenje z divjadjo v občini Sevnica (Uradni list RS, št. 1/16),  Zakona o divjadi in lovstvu (Uradni list RS, št. 16/04, 120/06 - </w:t>
      </w:r>
      <w:proofErr w:type="spellStart"/>
      <w:r w:rsidRPr="00D226B5">
        <w:rPr>
          <w:rFonts w:eastAsia="Calibri"/>
          <w:lang w:eastAsia="en-US"/>
        </w:rPr>
        <w:t>odl</w:t>
      </w:r>
      <w:proofErr w:type="spellEnd"/>
      <w:r w:rsidRPr="00D226B5">
        <w:rPr>
          <w:rFonts w:eastAsia="Calibri"/>
          <w:lang w:eastAsia="en-US"/>
        </w:rPr>
        <w:t xml:space="preserve">. US, 17/08, 46/14 – ZON-C, 31/18, 65/20 in 97/20-popr., 44/22), </w:t>
      </w:r>
      <w:proofErr w:type="spellStart"/>
      <w:r w:rsidRPr="00D226B5">
        <w:rPr>
          <w:rFonts w:eastAsia="Calibri"/>
          <w:lang w:val="en-US" w:eastAsia="en-US" w:bidi="en-US"/>
        </w:rPr>
        <w:t>Pravilnika</w:t>
      </w:r>
      <w:proofErr w:type="spellEnd"/>
      <w:r w:rsidRPr="00D226B5">
        <w:rPr>
          <w:rFonts w:eastAsia="Calibri"/>
          <w:lang w:val="en-US" w:eastAsia="en-US" w:bidi="en-US"/>
        </w:rPr>
        <w:t xml:space="preserve"> o </w:t>
      </w:r>
      <w:proofErr w:type="spellStart"/>
      <w:r w:rsidRPr="00D226B5">
        <w:rPr>
          <w:rFonts w:eastAsia="Calibri"/>
          <w:lang w:val="en-US" w:eastAsia="en-US" w:bidi="en-US"/>
        </w:rPr>
        <w:t>postopkih</w:t>
      </w:r>
      <w:proofErr w:type="spellEnd"/>
      <w:r w:rsidRPr="00D226B5">
        <w:rPr>
          <w:rFonts w:eastAsia="Calibri"/>
          <w:lang w:val="en-US" w:eastAsia="en-US" w:bidi="en-US"/>
        </w:rPr>
        <w:t xml:space="preserve"> za </w:t>
      </w:r>
      <w:proofErr w:type="spellStart"/>
      <w:r w:rsidRPr="00D226B5">
        <w:rPr>
          <w:rFonts w:eastAsia="Calibri"/>
          <w:lang w:val="en-US" w:eastAsia="en-US" w:bidi="en-US"/>
        </w:rPr>
        <w:t>izvrševanje</w:t>
      </w:r>
      <w:proofErr w:type="spellEnd"/>
      <w:r w:rsidRPr="00D226B5">
        <w:rPr>
          <w:rFonts w:eastAsia="Calibri"/>
          <w:lang w:val="en-US" w:eastAsia="en-US" w:bidi="en-US"/>
        </w:rPr>
        <w:t xml:space="preserve"> </w:t>
      </w:r>
      <w:proofErr w:type="spellStart"/>
      <w:r w:rsidRPr="00D226B5">
        <w:rPr>
          <w:rFonts w:eastAsia="Calibri"/>
          <w:lang w:val="en-US" w:eastAsia="en-US" w:bidi="en-US"/>
        </w:rPr>
        <w:t>proračuna</w:t>
      </w:r>
      <w:proofErr w:type="spellEnd"/>
      <w:r w:rsidRPr="00D226B5">
        <w:rPr>
          <w:rFonts w:eastAsia="Calibri"/>
          <w:lang w:val="en-US" w:eastAsia="en-US" w:bidi="en-US"/>
        </w:rPr>
        <w:t xml:space="preserve"> RS (</w:t>
      </w:r>
      <w:proofErr w:type="spellStart"/>
      <w:r w:rsidRPr="00D226B5">
        <w:rPr>
          <w:rFonts w:eastAsia="Calibri"/>
          <w:lang w:val="en-US" w:eastAsia="en-US" w:bidi="en-US"/>
        </w:rPr>
        <w:t>Uradni</w:t>
      </w:r>
      <w:proofErr w:type="spellEnd"/>
      <w:r w:rsidRPr="00D226B5">
        <w:rPr>
          <w:rFonts w:eastAsia="Calibri"/>
          <w:lang w:val="en-US" w:eastAsia="en-US" w:bidi="en-US"/>
        </w:rPr>
        <w:t xml:space="preserve"> list RS, </w:t>
      </w:r>
      <w:proofErr w:type="spellStart"/>
      <w:r w:rsidRPr="00D226B5">
        <w:rPr>
          <w:rFonts w:eastAsia="Calibri"/>
          <w:lang w:val="en-US" w:eastAsia="en-US" w:bidi="en-US"/>
        </w:rPr>
        <w:t>št</w:t>
      </w:r>
      <w:proofErr w:type="spellEnd"/>
      <w:r w:rsidRPr="00D226B5">
        <w:rPr>
          <w:rFonts w:eastAsia="Calibri"/>
          <w:lang w:val="en-US" w:eastAsia="en-US" w:bidi="en-US"/>
        </w:rPr>
        <w:t xml:space="preserve">. </w:t>
      </w:r>
      <w:hyperlink r:id="rId11" w:tgtFrame="_blank" w:tooltip="Pravilnik o postopkih za izvrševanje proračuna Republike Slovenije" w:history="1">
        <w:r w:rsidRPr="00D226B5">
          <w:rPr>
            <w:rFonts w:eastAsia="Calibri"/>
            <w:bCs/>
            <w:lang w:val="en-US" w:eastAsia="en-US" w:bidi="en-US"/>
          </w:rPr>
          <w:t>50/07</w:t>
        </w:r>
      </w:hyperlink>
      <w:r w:rsidRPr="00D226B5">
        <w:rPr>
          <w:rFonts w:eastAsia="Calibri"/>
          <w:bCs/>
          <w:lang w:val="en-US" w:eastAsia="en-US" w:bidi="en-US"/>
        </w:rPr>
        <w:t xml:space="preserve">, </w:t>
      </w:r>
      <w:hyperlink r:id="rId12" w:tgtFrame="_blank" w:tooltip="Pravilnik o spremembah in dopolnitvah Pravilnika o postopkih za izvrševanje proračuna Republike Slovenije" w:history="1">
        <w:r w:rsidRPr="00D226B5">
          <w:rPr>
            <w:rFonts w:eastAsia="Calibri"/>
            <w:bCs/>
            <w:lang w:val="en-US" w:eastAsia="en-US" w:bidi="en-US"/>
          </w:rPr>
          <w:t>61/08</w:t>
        </w:r>
      </w:hyperlink>
      <w:r w:rsidRPr="00D226B5">
        <w:rPr>
          <w:rFonts w:eastAsia="Calibri"/>
          <w:bCs/>
          <w:lang w:val="en-US" w:eastAsia="en-US" w:bidi="en-US"/>
        </w:rPr>
        <w:t xml:space="preserve">, </w:t>
      </w:r>
      <w:hyperlink r:id="rId13" w:tgtFrame="_blank" w:tooltip="Zakon o izvrševanju proračunov Republike Slovenije za leti 2010 in 2011" w:history="1">
        <w:r w:rsidRPr="00D226B5">
          <w:rPr>
            <w:rFonts w:eastAsia="Calibri"/>
            <w:bCs/>
            <w:lang w:val="en-US" w:eastAsia="en-US" w:bidi="en-US"/>
          </w:rPr>
          <w:t>99/09</w:t>
        </w:r>
      </w:hyperlink>
      <w:r w:rsidRPr="00D226B5">
        <w:rPr>
          <w:rFonts w:eastAsia="Calibri"/>
          <w:bCs/>
          <w:lang w:val="en-US" w:eastAsia="en-US" w:bidi="en-US"/>
        </w:rPr>
        <w:t xml:space="preserve"> – ZIPRS1011, </w:t>
      </w:r>
      <w:hyperlink r:id="rId14" w:tgtFrame="_blank" w:tooltip="Pravilnik o spremembah in dopolnitvah Pravilnika o postopkih za izvrševanje proračuna Republike Slovenije" w:history="1">
        <w:r w:rsidRPr="00D226B5">
          <w:rPr>
            <w:rFonts w:eastAsia="Calibri"/>
            <w:bCs/>
            <w:lang w:val="en-US" w:eastAsia="en-US" w:bidi="en-US"/>
          </w:rPr>
          <w:t>3/13</w:t>
        </w:r>
      </w:hyperlink>
      <w:r w:rsidRPr="00D226B5">
        <w:rPr>
          <w:rFonts w:eastAsia="Calibri"/>
          <w:bCs/>
          <w:lang w:val="en-US" w:eastAsia="en-US" w:bidi="en-US"/>
        </w:rPr>
        <w:t>, 81/16,</w:t>
      </w:r>
      <w:r w:rsidRPr="00D226B5">
        <w:t xml:space="preserve"> 11/22, 96/22 in 105/22 - ZZNŠPP</w:t>
      </w:r>
      <w:r w:rsidRPr="00D226B5">
        <w:rPr>
          <w:rFonts w:eastAsia="Calibri"/>
          <w:lang w:val="en-US" w:eastAsia="en-US" w:bidi="en-US"/>
        </w:rPr>
        <w:t xml:space="preserve">) in </w:t>
      </w:r>
      <w:r w:rsidRPr="00D226B5">
        <w:rPr>
          <w:rFonts w:eastAsia="Calibri"/>
          <w:lang w:eastAsia="en-US"/>
        </w:rPr>
        <w:t xml:space="preserve">34. člena Statuta Občine Sevnica - UPB (Uradni list RS,  št. 46/15, 17/17 in 44/18) objavlja Občina Sevnica, Glavni trg 19 a, 8290 Sevnica  </w:t>
      </w:r>
    </w:p>
    <w:p w14:paraId="4D48C2D0" w14:textId="77777777" w:rsidR="00D226B5" w:rsidRPr="00D226B5" w:rsidRDefault="00D226B5" w:rsidP="00D226B5">
      <w:pPr>
        <w:autoSpaceDE w:val="0"/>
        <w:autoSpaceDN w:val="0"/>
        <w:adjustRightInd w:val="0"/>
        <w:jc w:val="center"/>
        <w:rPr>
          <w:rFonts w:eastAsia="Calibri"/>
          <w:b/>
          <w:bCs/>
          <w:lang w:eastAsia="en-US"/>
        </w:rPr>
      </w:pPr>
      <w:r w:rsidRPr="00D226B5">
        <w:rPr>
          <w:rFonts w:eastAsia="Calibri"/>
          <w:b/>
          <w:bCs/>
          <w:lang w:eastAsia="en-US"/>
        </w:rPr>
        <w:t>JAVNI RAZPIS</w:t>
      </w:r>
    </w:p>
    <w:p w14:paraId="7B669162" w14:textId="77777777" w:rsidR="00D226B5" w:rsidRPr="00D226B5" w:rsidRDefault="00D226B5" w:rsidP="00D226B5">
      <w:pPr>
        <w:autoSpaceDE w:val="0"/>
        <w:autoSpaceDN w:val="0"/>
        <w:adjustRightInd w:val="0"/>
        <w:jc w:val="center"/>
        <w:rPr>
          <w:rFonts w:eastAsia="Calibri"/>
          <w:b/>
          <w:bCs/>
          <w:lang w:eastAsia="en-US"/>
        </w:rPr>
      </w:pPr>
      <w:r w:rsidRPr="00D226B5">
        <w:rPr>
          <w:rFonts w:eastAsia="Calibri"/>
          <w:b/>
          <w:bCs/>
          <w:lang w:eastAsia="en-US"/>
        </w:rPr>
        <w:t xml:space="preserve">za sofinanciranje aktivnosti trajnostnega gospodarjenja z divjadjo v občini Sevnica za obdobje 2020 - 2021 </w:t>
      </w:r>
    </w:p>
    <w:p w14:paraId="28E4450E" w14:textId="77777777" w:rsidR="00D226B5" w:rsidRPr="00D226B5" w:rsidRDefault="00D226B5" w:rsidP="00D226B5">
      <w:pPr>
        <w:autoSpaceDE w:val="0"/>
        <w:autoSpaceDN w:val="0"/>
        <w:adjustRightInd w:val="0"/>
        <w:rPr>
          <w:rFonts w:eastAsia="Calibri"/>
          <w:b/>
          <w:bCs/>
          <w:lang w:eastAsia="en-US"/>
        </w:rPr>
      </w:pPr>
    </w:p>
    <w:p w14:paraId="5839E5A7" w14:textId="77777777" w:rsidR="00D226B5" w:rsidRPr="00D226B5" w:rsidRDefault="00D226B5" w:rsidP="00D226B5">
      <w:pPr>
        <w:numPr>
          <w:ilvl w:val="0"/>
          <w:numId w:val="40"/>
        </w:numPr>
        <w:autoSpaceDE w:val="0"/>
        <w:autoSpaceDN w:val="0"/>
        <w:adjustRightInd w:val="0"/>
        <w:contextualSpacing/>
        <w:rPr>
          <w:rFonts w:eastAsia="Calibri"/>
          <w:b/>
          <w:bCs/>
          <w:lang w:eastAsia="en-US"/>
        </w:rPr>
      </w:pPr>
      <w:r w:rsidRPr="00D226B5">
        <w:rPr>
          <w:rFonts w:eastAsia="Calibri"/>
          <w:b/>
          <w:bCs/>
          <w:lang w:eastAsia="en-US"/>
        </w:rPr>
        <w:t>PREDMET JAVNEGA RAZPISA</w:t>
      </w:r>
    </w:p>
    <w:p w14:paraId="402C2104" w14:textId="77777777" w:rsidR="00D226B5" w:rsidRPr="00D226B5" w:rsidRDefault="00D226B5" w:rsidP="00D226B5">
      <w:pPr>
        <w:autoSpaceDE w:val="0"/>
        <w:autoSpaceDN w:val="0"/>
        <w:adjustRightInd w:val="0"/>
        <w:jc w:val="both"/>
      </w:pPr>
      <w:r w:rsidRPr="00D226B5">
        <w:rPr>
          <w:rFonts w:eastAsia="Calibri"/>
          <w:lang w:eastAsia="en-US" w:bidi="en-US"/>
        </w:rPr>
        <w:t>Predmet javnega razpisa je sofinanciranje aktivnosti</w:t>
      </w:r>
      <w:r w:rsidRPr="00D226B5">
        <w:t xml:space="preserve"> </w:t>
      </w:r>
      <w:r w:rsidRPr="00D226B5">
        <w:rPr>
          <w:rFonts w:eastAsia="Calibri"/>
          <w:lang w:eastAsia="en-US" w:bidi="en-US"/>
        </w:rPr>
        <w:t>trajnostnega gospodarjenja z divjadjo</w:t>
      </w:r>
      <w:r w:rsidRPr="00D226B5">
        <w:t xml:space="preserve"> in sicer za izvedbo naslednjih ukrepov (v nadaljevanju aktivnosti):</w:t>
      </w:r>
    </w:p>
    <w:p w14:paraId="77FB7F20" w14:textId="77777777" w:rsidR="00D226B5" w:rsidRPr="00D226B5" w:rsidRDefault="00D226B5" w:rsidP="00D226B5">
      <w:pPr>
        <w:autoSpaceDE w:val="0"/>
        <w:autoSpaceDN w:val="0"/>
        <w:adjustRightInd w:val="0"/>
        <w:jc w:val="both"/>
      </w:pPr>
      <w:r w:rsidRPr="00D226B5">
        <w:t xml:space="preserve"> (1) </w:t>
      </w:r>
      <w:proofErr w:type="spellStart"/>
      <w:r w:rsidRPr="00D226B5">
        <w:t>biomeliorativni</w:t>
      </w:r>
      <w:proofErr w:type="spellEnd"/>
      <w:r w:rsidRPr="00D226B5">
        <w:t xml:space="preserve"> ukrepi:</w:t>
      </w:r>
    </w:p>
    <w:p w14:paraId="0648E551" w14:textId="77777777" w:rsidR="00D226B5" w:rsidRPr="00D226B5" w:rsidRDefault="00D226B5" w:rsidP="00D226B5">
      <w:pPr>
        <w:numPr>
          <w:ilvl w:val="0"/>
          <w:numId w:val="14"/>
        </w:numPr>
        <w:autoSpaceDE w:val="0"/>
        <w:autoSpaceDN w:val="0"/>
        <w:adjustRightInd w:val="0"/>
        <w:contextualSpacing/>
        <w:jc w:val="both"/>
        <w:rPr>
          <w:rFonts w:eastAsia="Calibri"/>
          <w:lang w:eastAsia="en-US"/>
        </w:rPr>
      </w:pPr>
      <w:r w:rsidRPr="00D226B5">
        <w:rPr>
          <w:rFonts w:eastAsia="Calibri"/>
          <w:lang w:eastAsia="en-US"/>
        </w:rPr>
        <w:t>ohranjanje in vzdrževanje gozdnih jas, grmišč, logov,</w:t>
      </w:r>
    </w:p>
    <w:p w14:paraId="3591FD1D" w14:textId="77777777" w:rsidR="00D226B5" w:rsidRPr="00D226B5" w:rsidRDefault="00D226B5" w:rsidP="00D226B5">
      <w:pPr>
        <w:numPr>
          <w:ilvl w:val="0"/>
          <w:numId w:val="14"/>
        </w:numPr>
        <w:autoSpaceDE w:val="0"/>
        <w:autoSpaceDN w:val="0"/>
        <w:adjustRightInd w:val="0"/>
        <w:contextualSpacing/>
        <w:jc w:val="both"/>
        <w:rPr>
          <w:rFonts w:eastAsia="Calibri"/>
          <w:lang w:eastAsia="en-US"/>
        </w:rPr>
      </w:pPr>
      <w:r w:rsidRPr="00D226B5">
        <w:rPr>
          <w:rFonts w:eastAsia="Calibri"/>
          <w:lang w:eastAsia="en-US"/>
        </w:rPr>
        <w:t>izdelava in vzdrževanje vodnih habitatov (kaluža, mlaka, mokrišče, vodni viri, ipd.),</w:t>
      </w:r>
    </w:p>
    <w:p w14:paraId="3CA80D37" w14:textId="77777777" w:rsidR="00D226B5" w:rsidRPr="00D226B5" w:rsidRDefault="00D226B5" w:rsidP="00D226B5">
      <w:pPr>
        <w:numPr>
          <w:ilvl w:val="0"/>
          <w:numId w:val="14"/>
        </w:numPr>
        <w:autoSpaceDE w:val="0"/>
        <w:autoSpaceDN w:val="0"/>
        <w:adjustRightInd w:val="0"/>
        <w:contextualSpacing/>
        <w:jc w:val="both"/>
        <w:rPr>
          <w:rFonts w:eastAsia="Calibri"/>
          <w:lang w:eastAsia="en-US"/>
        </w:rPr>
      </w:pPr>
      <w:r w:rsidRPr="00D226B5">
        <w:rPr>
          <w:rFonts w:eastAsia="Calibri"/>
          <w:lang w:eastAsia="en-US"/>
        </w:rPr>
        <w:t xml:space="preserve">vzdrževanje gozdnih robov, </w:t>
      </w:r>
      <w:proofErr w:type="spellStart"/>
      <w:r w:rsidRPr="00D226B5">
        <w:rPr>
          <w:rFonts w:eastAsia="Calibri"/>
          <w:lang w:eastAsia="en-US"/>
        </w:rPr>
        <w:t>pasišč</w:t>
      </w:r>
      <w:proofErr w:type="spellEnd"/>
      <w:r w:rsidRPr="00D226B5">
        <w:rPr>
          <w:rFonts w:eastAsia="Calibri"/>
          <w:lang w:eastAsia="en-US"/>
        </w:rPr>
        <w:t xml:space="preserve"> in remiz,</w:t>
      </w:r>
    </w:p>
    <w:p w14:paraId="160FBBFE" w14:textId="77777777" w:rsidR="00D226B5" w:rsidRPr="00D226B5" w:rsidRDefault="00D226B5" w:rsidP="00D226B5">
      <w:pPr>
        <w:numPr>
          <w:ilvl w:val="0"/>
          <w:numId w:val="14"/>
        </w:numPr>
        <w:autoSpaceDE w:val="0"/>
        <w:autoSpaceDN w:val="0"/>
        <w:adjustRightInd w:val="0"/>
        <w:contextualSpacing/>
        <w:jc w:val="both"/>
        <w:rPr>
          <w:rFonts w:eastAsia="Calibri"/>
          <w:lang w:eastAsia="en-US"/>
        </w:rPr>
      </w:pPr>
      <w:r w:rsidRPr="00D226B5">
        <w:rPr>
          <w:rFonts w:eastAsia="Calibri"/>
          <w:lang w:eastAsia="en-US"/>
        </w:rPr>
        <w:t>nakup in sadnja ter zaščita avtohtonih in rastišču primernih plodonosnih grmovnih</w:t>
      </w:r>
    </w:p>
    <w:p w14:paraId="74ABBDE9" w14:textId="77777777" w:rsidR="00D226B5" w:rsidRPr="00D226B5" w:rsidRDefault="00D226B5" w:rsidP="00D226B5">
      <w:pPr>
        <w:autoSpaceDE w:val="0"/>
        <w:autoSpaceDN w:val="0"/>
        <w:adjustRightInd w:val="0"/>
        <w:ind w:firstLine="708"/>
        <w:jc w:val="both"/>
      </w:pPr>
      <w:r w:rsidRPr="00D226B5">
        <w:t>in drevesnih vrst,</w:t>
      </w:r>
    </w:p>
    <w:p w14:paraId="7BA18E26" w14:textId="77777777" w:rsidR="00D226B5" w:rsidRPr="00D226B5" w:rsidRDefault="00D226B5" w:rsidP="00D226B5">
      <w:pPr>
        <w:numPr>
          <w:ilvl w:val="0"/>
          <w:numId w:val="16"/>
        </w:numPr>
        <w:autoSpaceDE w:val="0"/>
        <w:autoSpaceDN w:val="0"/>
        <w:adjustRightInd w:val="0"/>
        <w:contextualSpacing/>
        <w:jc w:val="both"/>
        <w:rPr>
          <w:rFonts w:eastAsia="Calibri"/>
          <w:lang w:eastAsia="en-US"/>
        </w:rPr>
      </w:pPr>
      <w:r w:rsidRPr="00D226B5">
        <w:rPr>
          <w:rFonts w:eastAsia="Calibri"/>
          <w:lang w:eastAsia="en-US"/>
        </w:rPr>
        <w:t>krmljenje divjadi, vzdrževanje krmnih in pridelovalnih njiv;</w:t>
      </w:r>
    </w:p>
    <w:p w14:paraId="7FD74767" w14:textId="77777777" w:rsidR="00D226B5" w:rsidRPr="00D226B5" w:rsidRDefault="00D226B5" w:rsidP="00D226B5">
      <w:pPr>
        <w:autoSpaceDE w:val="0"/>
        <w:autoSpaceDN w:val="0"/>
        <w:adjustRightInd w:val="0"/>
        <w:jc w:val="both"/>
      </w:pPr>
      <w:r w:rsidRPr="00D226B5">
        <w:t>(2) biotehnični ukrepi:</w:t>
      </w:r>
    </w:p>
    <w:p w14:paraId="00DB4783" w14:textId="77777777" w:rsidR="00D226B5" w:rsidRPr="00D226B5" w:rsidRDefault="00D226B5" w:rsidP="00D226B5">
      <w:pPr>
        <w:numPr>
          <w:ilvl w:val="0"/>
          <w:numId w:val="15"/>
        </w:numPr>
        <w:autoSpaceDE w:val="0"/>
        <w:autoSpaceDN w:val="0"/>
        <w:adjustRightInd w:val="0"/>
        <w:contextualSpacing/>
        <w:jc w:val="both"/>
        <w:rPr>
          <w:rFonts w:eastAsia="Calibri"/>
          <w:lang w:eastAsia="en-US"/>
        </w:rPr>
      </w:pPr>
      <w:r w:rsidRPr="00D226B5">
        <w:rPr>
          <w:rFonts w:eastAsia="Calibri"/>
          <w:lang w:eastAsia="en-US"/>
        </w:rPr>
        <w:t>izdelava, postavitev in vzdrževanje gnezdilnic, solnic, umetnih dupel in prež;</w:t>
      </w:r>
    </w:p>
    <w:p w14:paraId="77532143" w14:textId="77777777" w:rsidR="00D226B5" w:rsidRPr="00D226B5" w:rsidRDefault="00D226B5" w:rsidP="00D226B5">
      <w:pPr>
        <w:autoSpaceDE w:val="0"/>
        <w:autoSpaceDN w:val="0"/>
        <w:adjustRightInd w:val="0"/>
        <w:jc w:val="both"/>
      </w:pPr>
      <w:r w:rsidRPr="00D226B5">
        <w:t>(3) ostali ukrepi:</w:t>
      </w:r>
    </w:p>
    <w:p w14:paraId="4B2FFBC7" w14:textId="77777777" w:rsidR="00D226B5" w:rsidRPr="00D226B5" w:rsidRDefault="00D226B5" w:rsidP="00D226B5">
      <w:pPr>
        <w:numPr>
          <w:ilvl w:val="0"/>
          <w:numId w:val="15"/>
        </w:numPr>
        <w:autoSpaceDE w:val="0"/>
        <w:autoSpaceDN w:val="0"/>
        <w:adjustRightInd w:val="0"/>
        <w:contextualSpacing/>
        <w:jc w:val="both"/>
        <w:rPr>
          <w:rFonts w:eastAsia="Calibri"/>
          <w:lang w:eastAsia="en-US"/>
        </w:rPr>
      </w:pPr>
      <w:r w:rsidRPr="00D226B5">
        <w:rPr>
          <w:rFonts w:eastAsia="Calibri"/>
          <w:lang w:eastAsia="en-US"/>
        </w:rPr>
        <w:t>čistilne akcije občine,</w:t>
      </w:r>
    </w:p>
    <w:p w14:paraId="0ADAF104" w14:textId="77777777" w:rsidR="00D226B5" w:rsidRPr="00D226B5" w:rsidRDefault="00D226B5" w:rsidP="00D226B5">
      <w:pPr>
        <w:numPr>
          <w:ilvl w:val="0"/>
          <w:numId w:val="15"/>
        </w:numPr>
        <w:autoSpaceDE w:val="0"/>
        <w:autoSpaceDN w:val="0"/>
        <w:adjustRightInd w:val="0"/>
        <w:contextualSpacing/>
        <w:jc w:val="both"/>
        <w:rPr>
          <w:rFonts w:eastAsia="Calibri"/>
          <w:lang w:eastAsia="en-US"/>
        </w:rPr>
      </w:pPr>
      <w:r w:rsidRPr="00D226B5">
        <w:rPr>
          <w:rFonts w:eastAsia="Calibri"/>
          <w:lang w:eastAsia="en-US"/>
        </w:rPr>
        <w:t>čiščenje divjih odlagališč,</w:t>
      </w:r>
    </w:p>
    <w:p w14:paraId="0C5CD344" w14:textId="77777777" w:rsidR="00D226B5" w:rsidRPr="00D226B5" w:rsidRDefault="00D226B5" w:rsidP="00D226B5">
      <w:pPr>
        <w:numPr>
          <w:ilvl w:val="0"/>
          <w:numId w:val="15"/>
        </w:numPr>
        <w:autoSpaceDE w:val="0"/>
        <w:autoSpaceDN w:val="0"/>
        <w:adjustRightInd w:val="0"/>
        <w:contextualSpacing/>
        <w:jc w:val="both"/>
        <w:rPr>
          <w:rFonts w:eastAsia="Calibri"/>
          <w:lang w:eastAsia="en-US"/>
        </w:rPr>
      </w:pPr>
      <w:r w:rsidRPr="00D226B5">
        <w:rPr>
          <w:rFonts w:eastAsia="Calibri"/>
          <w:lang w:eastAsia="en-US"/>
        </w:rPr>
        <w:t>izobraževanja in obveščanja občanov o stanju in odnosu do gozdnih živali/divjadi ter gozdnem bontonu,</w:t>
      </w:r>
    </w:p>
    <w:p w14:paraId="60217CA4" w14:textId="77777777" w:rsidR="00D226B5" w:rsidRPr="00D226B5" w:rsidRDefault="00D226B5" w:rsidP="00D226B5">
      <w:pPr>
        <w:numPr>
          <w:ilvl w:val="0"/>
          <w:numId w:val="15"/>
        </w:numPr>
        <w:autoSpaceDE w:val="0"/>
        <w:autoSpaceDN w:val="0"/>
        <w:adjustRightInd w:val="0"/>
        <w:contextualSpacing/>
        <w:jc w:val="both"/>
        <w:rPr>
          <w:rFonts w:eastAsia="Calibri"/>
          <w:lang w:eastAsia="en-US"/>
        </w:rPr>
      </w:pPr>
      <w:r w:rsidRPr="00D226B5">
        <w:rPr>
          <w:rFonts w:eastAsia="Calibri"/>
          <w:lang w:eastAsia="en-US"/>
        </w:rPr>
        <w:t xml:space="preserve">postavitev prometne signalizacije, </w:t>
      </w:r>
    </w:p>
    <w:p w14:paraId="7FB78E78" w14:textId="77777777" w:rsidR="00D226B5" w:rsidRPr="00D226B5" w:rsidRDefault="00D226B5" w:rsidP="00D226B5">
      <w:pPr>
        <w:numPr>
          <w:ilvl w:val="0"/>
          <w:numId w:val="15"/>
        </w:numPr>
        <w:autoSpaceDE w:val="0"/>
        <w:autoSpaceDN w:val="0"/>
        <w:adjustRightInd w:val="0"/>
        <w:contextualSpacing/>
        <w:jc w:val="both"/>
        <w:rPr>
          <w:rFonts w:eastAsia="Calibri"/>
          <w:lang w:eastAsia="en-US"/>
        </w:rPr>
      </w:pPr>
      <w:r w:rsidRPr="00D226B5">
        <w:rPr>
          <w:rFonts w:eastAsia="Calibri"/>
          <w:lang w:eastAsia="en-US"/>
        </w:rPr>
        <w:t>nabava preventivnih zaščitnih sredstev za preprečevanje škode od divjadi,</w:t>
      </w:r>
    </w:p>
    <w:p w14:paraId="3FE18B34" w14:textId="77777777" w:rsidR="00D226B5" w:rsidRPr="00D226B5" w:rsidRDefault="00D226B5" w:rsidP="00D226B5">
      <w:pPr>
        <w:numPr>
          <w:ilvl w:val="0"/>
          <w:numId w:val="15"/>
        </w:numPr>
        <w:autoSpaceDE w:val="0"/>
        <w:autoSpaceDN w:val="0"/>
        <w:adjustRightInd w:val="0"/>
        <w:contextualSpacing/>
        <w:jc w:val="both"/>
        <w:rPr>
          <w:rFonts w:eastAsia="Calibri"/>
          <w:lang w:eastAsia="en-US"/>
        </w:rPr>
      </w:pPr>
      <w:r w:rsidRPr="00D226B5">
        <w:rPr>
          <w:rFonts w:eastAsia="Calibri"/>
          <w:lang w:eastAsia="en-US"/>
        </w:rPr>
        <w:t>drugi ukrepi varstva okolja in narave.</w:t>
      </w:r>
    </w:p>
    <w:p w14:paraId="4AA61C3D" w14:textId="77777777" w:rsidR="00D226B5" w:rsidRPr="00D226B5" w:rsidRDefault="00D226B5" w:rsidP="00D226B5">
      <w:pPr>
        <w:jc w:val="both"/>
        <w:rPr>
          <w:rFonts w:eastAsia="Calibri"/>
          <w:lang w:eastAsia="en-US" w:bidi="en-US"/>
        </w:rPr>
      </w:pPr>
    </w:p>
    <w:p w14:paraId="61961B89" w14:textId="77777777" w:rsidR="00D226B5" w:rsidRPr="00D226B5" w:rsidRDefault="00D226B5" w:rsidP="00D226B5">
      <w:pPr>
        <w:jc w:val="both"/>
        <w:rPr>
          <w:rFonts w:eastAsia="Calibri"/>
          <w:lang w:eastAsia="en-US" w:bidi="en-US"/>
        </w:rPr>
      </w:pPr>
      <w:r w:rsidRPr="00D226B5">
        <w:rPr>
          <w:rFonts w:eastAsia="Calibri"/>
          <w:lang w:eastAsia="en-US" w:bidi="en-US"/>
        </w:rPr>
        <w:t>S tem se želi vzpodbuditi upravljavce lovišč k še boljšemu trajnostnemu gospodarjenju z divjadjo in loviščem. Sofinancirale se bodo aktivnosti, ki so se izvajale v letih 2020 in 2021.</w:t>
      </w:r>
    </w:p>
    <w:p w14:paraId="56AB4CA1" w14:textId="77777777" w:rsidR="00D226B5" w:rsidRPr="00D226B5" w:rsidRDefault="00D226B5" w:rsidP="00D226B5">
      <w:pPr>
        <w:jc w:val="both"/>
        <w:rPr>
          <w:rFonts w:eastAsia="Calibri"/>
          <w:lang w:eastAsia="en-US" w:bidi="en-US"/>
        </w:rPr>
      </w:pPr>
    </w:p>
    <w:p w14:paraId="04A7B1FB" w14:textId="77777777" w:rsidR="00D226B5" w:rsidRPr="00D226B5" w:rsidRDefault="00D226B5" w:rsidP="00D226B5">
      <w:pPr>
        <w:jc w:val="both"/>
        <w:rPr>
          <w:rFonts w:eastAsia="Calibri"/>
          <w:lang w:eastAsia="en-US" w:bidi="en-US"/>
        </w:rPr>
      </w:pPr>
      <w:r w:rsidRPr="00D226B5">
        <w:rPr>
          <w:rFonts w:eastAsia="Calibri"/>
          <w:lang w:eastAsia="en-US" w:bidi="en-US"/>
        </w:rPr>
        <w:t>Aktivnosti se morajo izvajati v skladu s pogodbo, koncesijsko pogodbo za trajnostno gospodarjenje z divjadjo, programi in načrti upravljanja z divjadjo, predpisi s področja lovstva, ohranjanja narave, varstva okolja in zaščite živali ter drugimi veljavnimi predpisi.</w:t>
      </w:r>
    </w:p>
    <w:p w14:paraId="30639678" w14:textId="77777777" w:rsidR="00D226B5" w:rsidRPr="00D226B5" w:rsidRDefault="00D226B5" w:rsidP="00D226B5">
      <w:pPr>
        <w:jc w:val="both"/>
        <w:rPr>
          <w:rFonts w:eastAsia="Calibri"/>
          <w:lang w:eastAsia="en-US" w:bidi="en-US"/>
        </w:rPr>
      </w:pPr>
    </w:p>
    <w:p w14:paraId="77903A7B" w14:textId="77777777" w:rsidR="00D226B5" w:rsidRPr="00D226B5" w:rsidRDefault="00D226B5" w:rsidP="00D226B5">
      <w:pPr>
        <w:numPr>
          <w:ilvl w:val="0"/>
          <w:numId w:val="41"/>
        </w:numPr>
        <w:contextualSpacing/>
        <w:jc w:val="both"/>
        <w:rPr>
          <w:rFonts w:eastAsia="Calibri"/>
          <w:b/>
          <w:lang w:eastAsia="en-US" w:bidi="en-US"/>
        </w:rPr>
      </w:pPr>
      <w:r w:rsidRPr="00D226B5">
        <w:rPr>
          <w:rFonts w:eastAsia="Calibri"/>
          <w:b/>
          <w:lang w:eastAsia="en-US" w:bidi="en-US"/>
        </w:rPr>
        <w:t>UPRAVIČENCI</w:t>
      </w:r>
    </w:p>
    <w:p w14:paraId="7320660F" w14:textId="77777777" w:rsidR="00D226B5" w:rsidRPr="00D226B5" w:rsidRDefault="00D226B5" w:rsidP="00D226B5">
      <w:pPr>
        <w:jc w:val="both"/>
        <w:rPr>
          <w:rFonts w:eastAsia="Calibri"/>
          <w:lang w:eastAsia="en-US" w:bidi="en-US"/>
        </w:rPr>
      </w:pPr>
      <w:r w:rsidRPr="00D226B5">
        <w:rPr>
          <w:rFonts w:eastAsia="Calibri"/>
          <w:lang w:eastAsia="en-US" w:bidi="en-US"/>
        </w:rPr>
        <w:t>Upravičenci do sofinanciranja aktivnosti trajnostnega gospodarjenje z divjadjo navedenih v prvi točki javnega razpisa so lovske družine – koncesionarji, ki imajo podpisano koncesijsko pogodbo za trajnostno gospodarjenje z divjadjo v Republiki Sloveniji za lovišča, ki ležijo na območju občine Sevnica</w:t>
      </w:r>
      <w:r w:rsidRPr="00D226B5">
        <w:rPr>
          <w:rFonts w:eastAsia="Calibri"/>
          <w:bCs/>
          <w:color w:val="000000"/>
          <w:lang w:eastAsia="en-US" w:bidi="en-US"/>
        </w:rPr>
        <w:t xml:space="preserve"> in nakazana koncesija Občini Sevnica za posamezno leto znaša </w:t>
      </w:r>
      <w:r w:rsidRPr="00D226B5">
        <w:rPr>
          <w:rFonts w:eastAsia="Calibri"/>
          <w:b/>
          <w:bCs/>
          <w:color w:val="000000"/>
          <w:lang w:eastAsia="en-US" w:bidi="en-US"/>
        </w:rPr>
        <w:t>nad 20  EUR</w:t>
      </w:r>
      <w:r w:rsidRPr="00D226B5">
        <w:rPr>
          <w:rFonts w:eastAsia="Calibri"/>
          <w:bCs/>
          <w:color w:val="000000"/>
          <w:lang w:eastAsia="en-US" w:bidi="en-US"/>
        </w:rPr>
        <w:t>.</w:t>
      </w:r>
    </w:p>
    <w:p w14:paraId="343E6904" w14:textId="77777777" w:rsidR="00D226B5" w:rsidRPr="00D226B5" w:rsidRDefault="00D226B5" w:rsidP="00D226B5">
      <w:pPr>
        <w:ind w:left="720"/>
        <w:contextualSpacing/>
        <w:jc w:val="both"/>
        <w:rPr>
          <w:rFonts w:eastAsia="Calibri"/>
          <w:b/>
          <w:lang w:eastAsia="en-US" w:bidi="en-US"/>
        </w:rPr>
      </w:pPr>
    </w:p>
    <w:p w14:paraId="594F9239" w14:textId="77777777" w:rsidR="00D226B5" w:rsidRPr="00D226B5" w:rsidRDefault="00D226B5" w:rsidP="00D226B5">
      <w:pPr>
        <w:numPr>
          <w:ilvl w:val="0"/>
          <w:numId w:val="41"/>
        </w:numPr>
        <w:contextualSpacing/>
        <w:jc w:val="both"/>
        <w:rPr>
          <w:rFonts w:eastAsia="Calibri"/>
          <w:b/>
          <w:lang w:eastAsia="en-US" w:bidi="en-US"/>
        </w:rPr>
      </w:pPr>
      <w:r w:rsidRPr="00D226B5">
        <w:rPr>
          <w:rFonts w:eastAsia="Calibri"/>
          <w:b/>
          <w:lang w:eastAsia="en-US" w:bidi="en-US"/>
        </w:rPr>
        <w:t>OSNOVNI POGOJI ZA KANDIDIRANJE NA JAVNEM RAZPISU</w:t>
      </w:r>
    </w:p>
    <w:p w14:paraId="5CA97164" w14:textId="77777777" w:rsidR="00D226B5" w:rsidRPr="00D226B5" w:rsidRDefault="00D226B5" w:rsidP="00D226B5">
      <w:pPr>
        <w:jc w:val="both"/>
        <w:rPr>
          <w:rFonts w:eastAsia="Calibri"/>
          <w:lang w:eastAsia="en-US" w:bidi="en-US"/>
        </w:rPr>
      </w:pPr>
      <w:r w:rsidRPr="00D226B5">
        <w:rPr>
          <w:rFonts w:eastAsia="Calibri"/>
          <w:lang w:eastAsia="en-US" w:bidi="en-US"/>
        </w:rPr>
        <w:t>Vlagatelj mora izpolnjevati naslednje pogoje:</w:t>
      </w:r>
    </w:p>
    <w:p w14:paraId="6B6FFD9D" w14:textId="77777777" w:rsidR="00D226B5" w:rsidRPr="00D226B5" w:rsidRDefault="00D226B5" w:rsidP="00D226B5">
      <w:pPr>
        <w:numPr>
          <w:ilvl w:val="0"/>
          <w:numId w:val="13"/>
        </w:numPr>
        <w:contextualSpacing/>
        <w:jc w:val="both"/>
        <w:rPr>
          <w:rFonts w:eastAsia="Calibri"/>
          <w:lang w:eastAsia="en-US" w:bidi="en-US"/>
        </w:rPr>
      </w:pPr>
      <w:r w:rsidRPr="00D226B5">
        <w:rPr>
          <w:rFonts w:eastAsia="Calibri"/>
          <w:lang w:eastAsia="en-US" w:bidi="en-US"/>
        </w:rPr>
        <w:t>je v Republiki Sloveniji registriran kot lovska družina,</w:t>
      </w:r>
    </w:p>
    <w:p w14:paraId="42616CA4" w14:textId="77777777" w:rsidR="00D226B5" w:rsidRPr="00D226B5" w:rsidRDefault="00D226B5" w:rsidP="00D226B5">
      <w:pPr>
        <w:numPr>
          <w:ilvl w:val="0"/>
          <w:numId w:val="13"/>
        </w:numPr>
        <w:contextualSpacing/>
        <w:jc w:val="both"/>
        <w:rPr>
          <w:rFonts w:eastAsia="Calibri"/>
          <w:lang w:eastAsia="en-US" w:bidi="en-US"/>
        </w:rPr>
      </w:pPr>
      <w:r w:rsidRPr="00D226B5">
        <w:rPr>
          <w:rFonts w:eastAsia="Calibri"/>
          <w:lang w:eastAsia="en-US" w:bidi="en-US"/>
        </w:rPr>
        <w:t>ima sklenjeno veljavno koncesijsko pogodbo za trajnostno gospodarjenje z divjadjo za lovišče, ki leži v občini Sevnica,</w:t>
      </w:r>
    </w:p>
    <w:p w14:paraId="2E91AC1E" w14:textId="77777777" w:rsidR="00D226B5" w:rsidRPr="00D226B5" w:rsidRDefault="00D226B5" w:rsidP="00D226B5">
      <w:pPr>
        <w:numPr>
          <w:ilvl w:val="0"/>
          <w:numId w:val="13"/>
        </w:numPr>
        <w:contextualSpacing/>
        <w:jc w:val="both"/>
        <w:rPr>
          <w:rFonts w:eastAsia="Calibri"/>
          <w:lang w:eastAsia="en-US" w:bidi="en-US"/>
        </w:rPr>
      </w:pPr>
      <w:r w:rsidRPr="00D226B5">
        <w:rPr>
          <w:rFonts w:eastAsia="Calibri"/>
          <w:lang w:eastAsia="en-US" w:bidi="en-US"/>
        </w:rPr>
        <w:t>ni v postopku prisilne poravnave, stečaju ali likvidacijskem postopku,</w:t>
      </w:r>
    </w:p>
    <w:p w14:paraId="2584BAE4" w14:textId="77777777" w:rsidR="00D226B5" w:rsidRPr="00D226B5" w:rsidRDefault="00D226B5" w:rsidP="00D226B5">
      <w:pPr>
        <w:numPr>
          <w:ilvl w:val="0"/>
          <w:numId w:val="13"/>
        </w:numPr>
        <w:contextualSpacing/>
        <w:jc w:val="both"/>
        <w:rPr>
          <w:rFonts w:eastAsia="Calibri"/>
          <w:lang w:eastAsia="en-US" w:bidi="en-US"/>
        </w:rPr>
      </w:pPr>
      <w:r w:rsidRPr="00D226B5">
        <w:rPr>
          <w:rFonts w:eastAsia="Calibri"/>
          <w:lang w:eastAsia="en-US" w:bidi="en-US"/>
        </w:rPr>
        <w:t>ima poravnane davke, prispevke in druge obvezne dajatve državi in občini.</w:t>
      </w:r>
    </w:p>
    <w:p w14:paraId="294D69FE" w14:textId="77777777" w:rsidR="00D226B5" w:rsidRPr="00D226B5" w:rsidRDefault="00D226B5" w:rsidP="00D226B5">
      <w:pPr>
        <w:numPr>
          <w:ilvl w:val="0"/>
          <w:numId w:val="41"/>
        </w:numPr>
        <w:contextualSpacing/>
        <w:jc w:val="both"/>
        <w:rPr>
          <w:rFonts w:eastAsia="Calibri"/>
          <w:b/>
          <w:lang w:eastAsia="en-US" w:bidi="en-US"/>
        </w:rPr>
      </w:pPr>
      <w:r w:rsidRPr="00D226B5">
        <w:rPr>
          <w:rFonts w:eastAsia="Calibri"/>
          <w:b/>
          <w:lang w:eastAsia="en-US" w:bidi="en-US"/>
        </w:rPr>
        <w:lastRenderedPageBreak/>
        <w:t>MERILA ZA DODELITEV SREDSTEV</w:t>
      </w:r>
    </w:p>
    <w:p w14:paraId="19E7F557" w14:textId="77777777" w:rsidR="00D226B5" w:rsidRPr="00D226B5" w:rsidRDefault="00D226B5" w:rsidP="00D226B5">
      <w:pPr>
        <w:jc w:val="both"/>
        <w:rPr>
          <w:rFonts w:eastAsia="Calibri"/>
          <w:lang w:eastAsia="en-US" w:bidi="en-US"/>
        </w:rPr>
      </w:pPr>
      <w:r w:rsidRPr="00D226B5">
        <w:rPr>
          <w:rFonts w:eastAsia="Calibri"/>
          <w:lang w:eastAsia="en-US" w:bidi="en-US"/>
        </w:rPr>
        <w:t xml:space="preserve">Predmet sofinanciranja posamezni lovski družini je višina nakazane koncesije po posamezni lovski družini oziroma lovišču s strani Ministrstva za kmetijstvo, gozdarstvo in prehrano, ki znaša nad 20 EUR. Vsak vlagatelj prejme sorazmerni del sredstev glede na lovno površino lovišča, ki leži v občini. Sredstva se dodelijo na osnovi opravljenih del, ki so dokazljiva z računi (na računu je potrebno napisati katerega od navedenih ukrepov pod točko 1. je lovska družina izvajala).  </w:t>
      </w:r>
    </w:p>
    <w:p w14:paraId="72BBC9B1" w14:textId="77777777" w:rsidR="00D226B5" w:rsidRPr="00D226B5" w:rsidRDefault="00D226B5" w:rsidP="00D226B5">
      <w:pPr>
        <w:jc w:val="both"/>
        <w:rPr>
          <w:rFonts w:eastAsia="Calibri"/>
          <w:lang w:eastAsia="en-US" w:bidi="en-US"/>
        </w:rPr>
      </w:pPr>
    </w:p>
    <w:p w14:paraId="29358942" w14:textId="77777777" w:rsidR="00D226B5" w:rsidRPr="00D226B5" w:rsidRDefault="00D226B5" w:rsidP="00D226B5">
      <w:pPr>
        <w:jc w:val="both"/>
        <w:rPr>
          <w:rFonts w:eastAsia="Calibri"/>
          <w:lang w:eastAsia="en-US" w:bidi="en-US"/>
        </w:rPr>
      </w:pPr>
      <w:r w:rsidRPr="00D226B5">
        <w:rPr>
          <w:rFonts w:eastAsia="Calibri"/>
          <w:lang w:eastAsia="en-US" w:bidi="en-US"/>
        </w:rPr>
        <w:t xml:space="preserve">V primeru, da sredstva v proračunskem letu ne bodo porabljena v celoti, se le-ta prenesejo kot namenski prihodki v proračun naslednjega leta.   </w:t>
      </w:r>
    </w:p>
    <w:p w14:paraId="05DF697E" w14:textId="77777777" w:rsidR="00D226B5" w:rsidRPr="00D226B5" w:rsidRDefault="00D226B5" w:rsidP="00D226B5">
      <w:pPr>
        <w:jc w:val="both"/>
        <w:rPr>
          <w:rFonts w:eastAsia="Calibri"/>
          <w:lang w:eastAsia="en-US" w:bidi="en-US"/>
        </w:rPr>
      </w:pPr>
    </w:p>
    <w:p w14:paraId="66DEC94F" w14:textId="77777777" w:rsidR="00D226B5" w:rsidRPr="00D226B5" w:rsidRDefault="00D226B5" w:rsidP="00D226B5">
      <w:pPr>
        <w:numPr>
          <w:ilvl w:val="0"/>
          <w:numId w:val="41"/>
        </w:numPr>
        <w:contextualSpacing/>
        <w:jc w:val="both"/>
        <w:rPr>
          <w:rFonts w:eastAsia="Calibri"/>
          <w:b/>
          <w:lang w:eastAsia="en-US" w:bidi="en-US"/>
        </w:rPr>
      </w:pPr>
      <w:r w:rsidRPr="00D226B5">
        <w:rPr>
          <w:rFonts w:eastAsia="Calibri"/>
          <w:b/>
          <w:lang w:eastAsia="en-US" w:bidi="en-US"/>
        </w:rPr>
        <w:t>VIŠINA SREDSTEV</w:t>
      </w:r>
    </w:p>
    <w:p w14:paraId="0BDDC0EE" w14:textId="77777777" w:rsidR="00D226B5" w:rsidRPr="00D226B5" w:rsidRDefault="00D226B5" w:rsidP="00D226B5">
      <w:pPr>
        <w:jc w:val="both"/>
        <w:rPr>
          <w:rFonts w:eastAsia="Calibri"/>
          <w:lang w:eastAsia="en-US" w:bidi="en-US"/>
        </w:rPr>
      </w:pPr>
      <w:r w:rsidRPr="00D226B5">
        <w:rPr>
          <w:rFonts w:eastAsia="Calibri"/>
          <w:lang w:eastAsia="en-US" w:bidi="en-US"/>
        </w:rPr>
        <w:t xml:space="preserve">Višina sredstev je </w:t>
      </w:r>
      <w:r w:rsidRPr="00D226B5">
        <w:rPr>
          <w:rFonts w:eastAsia="Calibri"/>
          <w:b/>
          <w:lang w:eastAsia="en-US" w:bidi="en-US"/>
        </w:rPr>
        <w:t xml:space="preserve">5.401,17 </w:t>
      </w:r>
      <w:r w:rsidRPr="00D226B5">
        <w:rPr>
          <w:rFonts w:eastAsia="Calibri"/>
          <w:lang w:eastAsia="en-US" w:bidi="en-US"/>
        </w:rPr>
        <w:t xml:space="preserve">€ (znesek sredstev, ki jih je prejela Občina Sevnica od koncesijske dajatve od lova za leto 2020 in 2021). Sredstva so planirana v proračunu Občine Sevnica za leto 2022 na postavki: 15430 Ukrepi za preprečitev škode po divjadi, konto 412000 Tekoči transferi nepridobitnim organizacijam in ustanovam. </w:t>
      </w:r>
    </w:p>
    <w:p w14:paraId="553F2D25" w14:textId="77777777" w:rsidR="00D226B5" w:rsidRPr="00D226B5" w:rsidRDefault="00D226B5" w:rsidP="00D226B5">
      <w:pPr>
        <w:autoSpaceDE w:val="0"/>
        <w:autoSpaceDN w:val="0"/>
        <w:jc w:val="both"/>
        <w:rPr>
          <w:rFonts w:ascii="Arial Narrow" w:eastAsia="Calibri" w:hAnsi="Arial Narrow" w:cs="Times New Roman"/>
          <w:lang w:val="en-US" w:eastAsia="en-US" w:bidi="en-US"/>
        </w:rPr>
      </w:pPr>
    </w:p>
    <w:p w14:paraId="73B3D79A" w14:textId="77777777" w:rsidR="00D226B5" w:rsidRPr="00D226B5" w:rsidRDefault="00D226B5" w:rsidP="00D226B5">
      <w:pPr>
        <w:numPr>
          <w:ilvl w:val="0"/>
          <w:numId w:val="41"/>
        </w:numPr>
        <w:contextualSpacing/>
        <w:jc w:val="both"/>
        <w:rPr>
          <w:rFonts w:eastAsia="Calibri"/>
          <w:b/>
          <w:lang w:eastAsia="en-US" w:bidi="en-US"/>
        </w:rPr>
      </w:pPr>
      <w:r w:rsidRPr="00D226B5">
        <w:rPr>
          <w:rFonts w:eastAsia="Calibri"/>
          <w:b/>
          <w:lang w:eastAsia="en-US" w:bidi="en-US"/>
        </w:rPr>
        <w:t>UPRAVIČENO OBDOBJE</w:t>
      </w:r>
    </w:p>
    <w:p w14:paraId="5563361D" w14:textId="77777777" w:rsidR="00D226B5" w:rsidRPr="00D226B5" w:rsidRDefault="00D226B5" w:rsidP="00D226B5">
      <w:pPr>
        <w:jc w:val="both"/>
        <w:rPr>
          <w:rFonts w:eastAsia="Calibri"/>
          <w:lang w:eastAsia="en-US"/>
        </w:rPr>
      </w:pPr>
      <w:r w:rsidRPr="00D226B5">
        <w:rPr>
          <w:rFonts w:eastAsia="Calibri"/>
          <w:lang w:eastAsia="en-US"/>
        </w:rPr>
        <w:t xml:space="preserve">Upravičeno obdobje je </w:t>
      </w:r>
      <w:r w:rsidRPr="00D226B5">
        <w:rPr>
          <w:rFonts w:eastAsia="Calibri"/>
          <w:b/>
          <w:lang w:eastAsia="en-US"/>
        </w:rPr>
        <w:t>od 1.1.2020 do 31.12.2021</w:t>
      </w:r>
      <w:r w:rsidRPr="00D226B5">
        <w:rPr>
          <w:rFonts w:eastAsia="Calibri"/>
          <w:lang w:eastAsia="en-US"/>
        </w:rPr>
        <w:t>. Priloženi računi o opravljenih aktivnostih naštetih v prvi točki tega razpisa morajo biti izdani v prej navedenem obdobju.</w:t>
      </w:r>
    </w:p>
    <w:p w14:paraId="5A1FEA73" w14:textId="77777777" w:rsidR="00D226B5" w:rsidRPr="00D226B5" w:rsidRDefault="00D226B5" w:rsidP="00D226B5">
      <w:pPr>
        <w:jc w:val="both"/>
        <w:rPr>
          <w:rFonts w:eastAsia="Calibri"/>
          <w:lang w:eastAsia="en-US"/>
        </w:rPr>
      </w:pPr>
    </w:p>
    <w:p w14:paraId="1572178B" w14:textId="77777777" w:rsidR="00D226B5" w:rsidRPr="00D226B5" w:rsidRDefault="00D226B5" w:rsidP="00D226B5">
      <w:pPr>
        <w:numPr>
          <w:ilvl w:val="0"/>
          <w:numId w:val="41"/>
        </w:numPr>
        <w:contextualSpacing/>
        <w:jc w:val="both"/>
        <w:rPr>
          <w:rFonts w:eastAsia="Calibri"/>
          <w:b/>
          <w:lang w:eastAsia="en-US"/>
        </w:rPr>
      </w:pPr>
      <w:r w:rsidRPr="00D226B5">
        <w:rPr>
          <w:rFonts w:eastAsia="Calibri"/>
          <w:b/>
          <w:lang w:eastAsia="en-US"/>
        </w:rPr>
        <w:t>RAZPISNA DOKUMENTACIJA</w:t>
      </w:r>
    </w:p>
    <w:p w14:paraId="54FDFA33" w14:textId="77777777" w:rsidR="00D226B5" w:rsidRPr="00D226B5" w:rsidRDefault="00D226B5" w:rsidP="00D226B5">
      <w:pPr>
        <w:jc w:val="both"/>
        <w:rPr>
          <w:rFonts w:eastAsia="Calibri"/>
          <w:lang w:eastAsia="en-US"/>
        </w:rPr>
      </w:pPr>
      <w:r w:rsidRPr="00D226B5">
        <w:rPr>
          <w:rFonts w:eastAsia="Calibri"/>
          <w:lang w:eastAsia="en-US"/>
        </w:rPr>
        <w:t>Razpisna dokumentacija za vlogo na javni razpis za sofinanciranje aktivnosti za trajnostno gospodarjenje z divjadjo vsebuje:</w:t>
      </w:r>
    </w:p>
    <w:p w14:paraId="2E74540A" w14:textId="77777777" w:rsidR="00D226B5" w:rsidRPr="00D226B5" w:rsidRDefault="00D226B5" w:rsidP="00D226B5">
      <w:pPr>
        <w:numPr>
          <w:ilvl w:val="0"/>
          <w:numId w:val="39"/>
        </w:numPr>
        <w:jc w:val="both"/>
      </w:pPr>
      <w:r w:rsidRPr="00D226B5">
        <w:t>Povabilo k oddaji prijave</w:t>
      </w:r>
    </w:p>
    <w:p w14:paraId="3FC8D17C" w14:textId="77777777" w:rsidR="00D226B5" w:rsidRPr="00D226B5" w:rsidRDefault="00D226B5" w:rsidP="00D226B5">
      <w:pPr>
        <w:numPr>
          <w:ilvl w:val="0"/>
          <w:numId w:val="39"/>
        </w:numPr>
        <w:jc w:val="both"/>
      </w:pPr>
      <w:r w:rsidRPr="00D226B5">
        <w:t>Besedilo javnega razpisa</w:t>
      </w:r>
    </w:p>
    <w:p w14:paraId="16195153" w14:textId="77777777" w:rsidR="00D226B5" w:rsidRPr="00D226B5" w:rsidRDefault="00D226B5" w:rsidP="00D226B5">
      <w:pPr>
        <w:numPr>
          <w:ilvl w:val="0"/>
          <w:numId w:val="39"/>
        </w:numPr>
        <w:jc w:val="both"/>
        <w:rPr>
          <w:b/>
        </w:rPr>
      </w:pPr>
      <w:r w:rsidRPr="00D226B5">
        <w:rPr>
          <w:b/>
        </w:rPr>
        <w:t>Prijavni obrazec:</w:t>
      </w:r>
    </w:p>
    <w:p w14:paraId="6451975F" w14:textId="77777777" w:rsidR="00D226B5" w:rsidRPr="00D226B5" w:rsidRDefault="00D226B5" w:rsidP="00D226B5">
      <w:pPr>
        <w:numPr>
          <w:ilvl w:val="0"/>
          <w:numId w:val="38"/>
        </w:numPr>
        <w:rPr>
          <w:rFonts w:eastAsia="Calibri"/>
          <w:b/>
          <w:lang w:eastAsia="en-US" w:bidi="en-US"/>
        </w:rPr>
      </w:pPr>
      <w:r w:rsidRPr="00D226B5">
        <w:rPr>
          <w:rFonts w:eastAsia="Calibri"/>
          <w:b/>
          <w:lang w:eastAsia="en-US" w:bidi="en-US"/>
        </w:rPr>
        <w:t>PODATKI O VLAGATELJU</w:t>
      </w:r>
    </w:p>
    <w:p w14:paraId="2928F686" w14:textId="77777777" w:rsidR="00D226B5" w:rsidRPr="00D226B5" w:rsidRDefault="00D226B5" w:rsidP="00D226B5">
      <w:pPr>
        <w:numPr>
          <w:ilvl w:val="0"/>
          <w:numId w:val="38"/>
        </w:numPr>
        <w:rPr>
          <w:rFonts w:eastAsia="Calibri"/>
          <w:b/>
          <w:lang w:eastAsia="en-US" w:bidi="en-US"/>
        </w:rPr>
      </w:pPr>
      <w:r w:rsidRPr="00D226B5">
        <w:rPr>
          <w:rFonts w:eastAsia="Calibri"/>
          <w:b/>
          <w:lang w:eastAsia="en-US" w:bidi="en-US"/>
        </w:rPr>
        <w:t>PODATKI O ODGOVORNI OSEBI LOVSKE DRUŽINE</w:t>
      </w:r>
    </w:p>
    <w:p w14:paraId="23863272" w14:textId="77777777" w:rsidR="00D226B5" w:rsidRPr="00D226B5" w:rsidRDefault="00D226B5" w:rsidP="00D226B5">
      <w:pPr>
        <w:numPr>
          <w:ilvl w:val="0"/>
          <w:numId w:val="38"/>
        </w:numPr>
        <w:rPr>
          <w:rFonts w:eastAsia="Calibri"/>
          <w:b/>
          <w:lang w:eastAsia="en-US" w:bidi="en-US"/>
        </w:rPr>
      </w:pPr>
      <w:r w:rsidRPr="00D226B5">
        <w:rPr>
          <w:rFonts w:eastAsia="Calibri"/>
          <w:b/>
          <w:lang w:eastAsia="en-US" w:bidi="en-US"/>
        </w:rPr>
        <w:t>IZJAVA VLAGATELJA O IZPOLNJEVANJU POGOJEV</w:t>
      </w:r>
    </w:p>
    <w:p w14:paraId="6E4A08FE" w14:textId="77777777" w:rsidR="00D226B5" w:rsidRPr="00D226B5" w:rsidRDefault="00D226B5" w:rsidP="00D226B5">
      <w:pPr>
        <w:numPr>
          <w:ilvl w:val="0"/>
          <w:numId w:val="38"/>
        </w:numPr>
        <w:rPr>
          <w:rFonts w:eastAsia="Calibri"/>
          <w:b/>
          <w:lang w:eastAsia="en-US" w:bidi="en-US"/>
        </w:rPr>
      </w:pPr>
      <w:r w:rsidRPr="00D226B5">
        <w:rPr>
          <w:rFonts w:eastAsia="Calibri"/>
          <w:b/>
          <w:lang w:eastAsia="en-US" w:bidi="en-US"/>
        </w:rPr>
        <w:t>SEZNAM RAČUNOV</w:t>
      </w:r>
    </w:p>
    <w:p w14:paraId="2947E05A" w14:textId="77777777" w:rsidR="00D226B5" w:rsidRPr="00D226B5" w:rsidRDefault="00D226B5" w:rsidP="00D226B5">
      <w:pPr>
        <w:numPr>
          <w:ilvl w:val="0"/>
          <w:numId w:val="38"/>
        </w:numPr>
        <w:rPr>
          <w:rFonts w:eastAsia="Calibri"/>
          <w:b/>
          <w:lang w:eastAsia="en-US" w:bidi="en-US"/>
        </w:rPr>
      </w:pPr>
      <w:r w:rsidRPr="00D226B5">
        <w:rPr>
          <w:rFonts w:eastAsia="Calibri"/>
          <w:b/>
          <w:lang w:eastAsia="en-US" w:bidi="en-US"/>
        </w:rPr>
        <w:t>VZOREC POGODBE</w:t>
      </w:r>
    </w:p>
    <w:p w14:paraId="45769BB6" w14:textId="77777777" w:rsidR="00D226B5" w:rsidRPr="00D226B5" w:rsidRDefault="00D226B5" w:rsidP="00D226B5">
      <w:pPr>
        <w:numPr>
          <w:ilvl w:val="0"/>
          <w:numId w:val="39"/>
        </w:numPr>
        <w:jc w:val="both"/>
      </w:pPr>
      <w:r w:rsidRPr="00D226B5">
        <w:t>Višina pripadajoče koncesije po posamezni lovski družini oziroma lovišču v EUR, ki so na območju občine Sevnica</w:t>
      </w:r>
    </w:p>
    <w:p w14:paraId="724065BD" w14:textId="77777777" w:rsidR="00D226B5" w:rsidRPr="00D226B5" w:rsidRDefault="00D226B5" w:rsidP="00D226B5">
      <w:pPr>
        <w:numPr>
          <w:ilvl w:val="0"/>
          <w:numId w:val="39"/>
        </w:numPr>
        <w:jc w:val="both"/>
      </w:pPr>
      <w:r w:rsidRPr="00D226B5">
        <w:t>Obrazec za opremo kuverte</w:t>
      </w:r>
    </w:p>
    <w:p w14:paraId="2B8BEE96" w14:textId="77777777" w:rsidR="00D226B5" w:rsidRPr="00D226B5" w:rsidRDefault="00D226B5" w:rsidP="00D226B5">
      <w:pPr>
        <w:jc w:val="both"/>
        <w:rPr>
          <w:rFonts w:eastAsia="Calibri"/>
          <w:lang w:eastAsia="en-US"/>
        </w:rPr>
      </w:pPr>
    </w:p>
    <w:p w14:paraId="324CABC3" w14:textId="77777777" w:rsidR="00D226B5" w:rsidRPr="00D226B5" w:rsidRDefault="00D226B5" w:rsidP="00D226B5">
      <w:pPr>
        <w:jc w:val="both"/>
        <w:rPr>
          <w:rFonts w:eastAsia="Calibri"/>
          <w:lang w:eastAsia="en-US"/>
        </w:rPr>
      </w:pPr>
      <w:r w:rsidRPr="00D226B5">
        <w:rPr>
          <w:rFonts w:eastAsia="Calibri"/>
          <w:lang w:eastAsia="en-US"/>
        </w:rPr>
        <w:t xml:space="preserve">Vloga mora biti izdelana v skladu z razpisno dokumentacijo, zraven pa priložene fotokopije računov upravičenih stroškov, ki morajo glasiti na lovsko družino in potrdila o plačilu le – teh. </w:t>
      </w:r>
    </w:p>
    <w:p w14:paraId="42662551" w14:textId="77777777" w:rsidR="00D226B5" w:rsidRPr="00D226B5" w:rsidRDefault="00D226B5" w:rsidP="00D226B5">
      <w:pPr>
        <w:jc w:val="both"/>
        <w:rPr>
          <w:rFonts w:eastAsia="Calibri"/>
          <w:lang w:eastAsia="en-US"/>
        </w:rPr>
      </w:pPr>
    </w:p>
    <w:p w14:paraId="63B26738" w14:textId="77777777" w:rsidR="00D226B5" w:rsidRPr="00D226B5" w:rsidRDefault="00D226B5" w:rsidP="00D226B5">
      <w:pPr>
        <w:numPr>
          <w:ilvl w:val="0"/>
          <w:numId w:val="41"/>
        </w:numPr>
        <w:contextualSpacing/>
        <w:jc w:val="both"/>
        <w:rPr>
          <w:rFonts w:eastAsia="Calibri"/>
          <w:b/>
          <w:lang w:eastAsia="en-US"/>
        </w:rPr>
      </w:pPr>
      <w:r w:rsidRPr="00D226B5">
        <w:rPr>
          <w:rFonts w:eastAsia="Calibri"/>
          <w:b/>
          <w:lang w:eastAsia="en-US"/>
        </w:rPr>
        <w:t>ROK IN NAČIN PRIJAVE</w:t>
      </w:r>
    </w:p>
    <w:p w14:paraId="4E2EC488" w14:textId="77777777" w:rsidR="00D226B5" w:rsidRPr="00D226B5" w:rsidRDefault="00D226B5" w:rsidP="00D226B5">
      <w:pPr>
        <w:jc w:val="both"/>
      </w:pPr>
      <w:r w:rsidRPr="00D226B5">
        <w:rPr>
          <w:color w:val="000000"/>
        </w:rPr>
        <w:t xml:space="preserve">Vlogo vlagatelji vložijo na predpisanem obrazcu, ki ga izpolnjenega in podpisanega, skupaj s potrebnimi dokazili, pošljejo po pošti </w:t>
      </w:r>
      <w:r w:rsidRPr="00D226B5">
        <w:rPr>
          <w:b/>
        </w:rPr>
        <w:t>priporočeno</w:t>
      </w:r>
      <w:r w:rsidRPr="00D226B5">
        <w:t xml:space="preserve"> (oznaka R) ali s povratnico (oznaka AR)   ali vložijo osebno na naslov</w:t>
      </w:r>
      <w:r w:rsidRPr="00D226B5">
        <w:rPr>
          <w:b/>
        </w:rPr>
        <w:t xml:space="preserve"> Občina Sevnica, Glavni trg </w:t>
      </w:r>
      <w:smartTag w:uri="urn:schemas-microsoft-com:office:smarttags" w:element="metricconverter">
        <w:smartTagPr>
          <w:attr w:name="ProductID" w:val="19 a"/>
        </w:smartTagPr>
        <w:r w:rsidRPr="00D226B5">
          <w:rPr>
            <w:b/>
          </w:rPr>
          <w:t>19 a</w:t>
        </w:r>
      </w:smartTag>
      <w:r w:rsidRPr="00D226B5">
        <w:rPr>
          <w:b/>
        </w:rPr>
        <w:t>, 8290 Sevnica, do</w:t>
      </w:r>
      <w:r w:rsidRPr="00D226B5">
        <w:t xml:space="preserve"> </w:t>
      </w:r>
      <w:r w:rsidRPr="00D226B5">
        <w:rPr>
          <w:b/>
        </w:rPr>
        <w:t>7.11.2022</w:t>
      </w:r>
      <w:r w:rsidRPr="00D226B5">
        <w:t>.</w:t>
      </w:r>
    </w:p>
    <w:p w14:paraId="2ACE9BAE" w14:textId="77777777" w:rsidR="00D226B5" w:rsidRPr="00D226B5" w:rsidRDefault="00D226B5" w:rsidP="00D226B5">
      <w:pPr>
        <w:ind w:right="28"/>
        <w:jc w:val="both"/>
      </w:pPr>
    </w:p>
    <w:p w14:paraId="5337287E" w14:textId="77777777" w:rsidR="00D226B5" w:rsidRPr="00D226B5" w:rsidRDefault="00D226B5" w:rsidP="00D226B5">
      <w:pPr>
        <w:ind w:right="28"/>
        <w:jc w:val="both"/>
      </w:pPr>
      <w:r w:rsidRPr="00D226B5">
        <w:t>Šteje se, da je prijava prispela pravočasno, če je bila zadnji dan roka za oddajo prijav oddana na pošti s priporočeno pošiljko (datum poštnega žiga na dan 7.11.2022) ali do konca delavnika (do 15. ure) oddana v sprejemni pisarni Občine Sevnica.</w:t>
      </w:r>
    </w:p>
    <w:p w14:paraId="06195227" w14:textId="77777777" w:rsidR="00D226B5" w:rsidRPr="00D226B5" w:rsidRDefault="00D226B5" w:rsidP="00D226B5">
      <w:pPr>
        <w:jc w:val="both"/>
      </w:pPr>
    </w:p>
    <w:p w14:paraId="1471569F" w14:textId="77777777" w:rsidR="00D226B5" w:rsidRPr="00D226B5" w:rsidRDefault="00D226B5" w:rsidP="00D226B5">
      <w:pPr>
        <w:jc w:val="both"/>
      </w:pPr>
      <w:r w:rsidRPr="00D226B5">
        <w:t xml:space="preserve">Prijave morajo biti oddane v </w:t>
      </w:r>
      <w:r w:rsidRPr="00D226B5">
        <w:rPr>
          <w:b/>
          <w:bCs/>
        </w:rPr>
        <w:t>zaprti kuverti</w:t>
      </w:r>
      <w:r w:rsidRPr="00D226B5">
        <w:t xml:space="preserve"> in</w:t>
      </w:r>
    </w:p>
    <w:p w14:paraId="5B14CAEE" w14:textId="77777777" w:rsidR="00D226B5" w:rsidRPr="00D226B5" w:rsidRDefault="00D226B5" w:rsidP="00D226B5">
      <w:pPr>
        <w:numPr>
          <w:ilvl w:val="0"/>
          <w:numId w:val="42"/>
        </w:numPr>
        <w:contextualSpacing/>
        <w:jc w:val="both"/>
        <w:rPr>
          <w:rFonts w:eastAsia="Calibri"/>
          <w:lang w:eastAsia="en-US" w:bidi="en-US"/>
        </w:rPr>
      </w:pPr>
      <w:r w:rsidRPr="00D226B5">
        <w:rPr>
          <w:rFonts w:eastAsia="Calibri"/>
          <w:lang w:eastAsia="en-US" w:bidi="en-US"/>
        </w:rPr>
        <w:t xml:space="preserve">opremljene z obrazcem za opremo kuverte, ki je del razpisne dokumentacije (pod točko 5.) </w:t>
      </w:r>
      <w:r w:rsidRPr="00D226B5">
        <w:rPr>
          <w:rFonts w:eastAsia="Calibri"/>
          <w:i/>
          <w:lang w:eastAsia="en-US" w:bidi="en-US"/>
        </w:rPr>
        <w:t>ali pa</w:t>
      </w:r>
      <w:r w:rsidRPr="00D226B5">
        <w:rPr>
          <w:rFonts w:eastAsia="Calibri"/>
          <w:lang w:eastAsia="en-US" w:bidi="en-US"/>
        </w:rPr>
        <w:t xml:space="preserve"> </w:t>
      </w:r>
    </w:p>
    <w:p w14:paraId="47B9FD01" w14:textId="77777777" w:rsidR="00D226B5" w:rsidRPr="00D226B5" w:rsidRDefault="00D226B5" w:rsidP="00D226B5">
      <w:pPr>
        <w:numPr>
          <w:ilvl w:val="0"/>
          <w:numId w:val="42"/>
        </w:numPr>
        <w:contextualSpacing/>
        <w:jc w:val="both"/>
        <w:rPr>
          <w:rFonts w:eastAsia="Calibri"/>
          <w:lang w:eastAsia="en-US" w:bidi="en-US"/>
        </w:rPr>
      </w:pPr>
      <w:r w:rsidRPr="00D226B5">
        <w:rPr>
          <w:rFonts w:eastAsia="Calibri"/>
          <w:lang w:eastAsia="en-US" w:bidi="en-US"/>
        </w:rPr>
        <w:t>opremljene z nazivom in naslovom prijavitelja ter označene z oznako: »</w:t>
      </w:r>
      <w:r w:rsidRPr="00D226B5">
        <w:rPr>
          <w:rFonts w:eastAsia="Calibri"/>
          <w:b/>
          <w:bCs/>
          <w:lang w:eastAsia="en-US" w:bidi="en-US"/>
        </w:rPr>
        <w:t>NE ODPIRAJ JAVNI RAZPIS – DIVJAD</w:t>
      </w:r>
      <w:r w:rsidRPr="00D226B5">
        <w:rPr>
          <w:rFonts w:eastAsia="Calibri"/>
          <w:lang w:eastAsia="en-US" w:bidi="en-US"/>
        </w:rPr>
        <w:t xml:space="preserve">«. </w:t>
      </w:r>
    </w:p>
    <w:p w14:paraId="452BE275" w14:textId="06ECF458" w:rsidR="00D226B5" w:rsidRDefault="00D226B5" w:rsidP="00D226B5">
      <w:pPr>
        <w:jc w:val="both"/>
        <w:rPr>
          <w:snapToGrid w:val="0"/>
        </w:rPr>
      </w:pPr>
    </w:p>
    <w:p w14:paraId="4B6699A7" w14:textId="3A2172A9" w:rsidR="00D226B5" w:rsidRDefault="00D226B5" w:rsidP="00D226B5">
      <w:pPr>
        <w:jc w:val="both"/>
        <w:rPr>
          <w:snapToGrid w:val="0"/>
        </w:rPr>
      </w:pPr>
    </w:p>
    <w:p w14:paraId="303892D0" w14:textId="77777777" w:rsidR="00D226B5" w:rsidRPr="00D226B5" w:rsidRDefault="00D226B5" w:rsidP="00D226B5">
      <w:pPr>
        <w:jc w:val="both"/>
        <w:rPr>
          <w:snapToGrid w:val="0"/>
        </w:rPr>
      </w:pPr>
    </w:p>
    <w:p w14:paraId="3F9B8D34" w14:textId="77777777" w:rsidR="00D226B5" w:rsidRPr="00D226B5" w:rsidRDefault="00D226B5" w:rsidP="00D226B5">
      <w:pPr>
        <w:jc w:val="both"/>
        <w:rPr>
          <w:snapToGrid w:val="0"/>
        </w:rPr>
      </w:pPr>
      <w:r w:rsidRPr="00D226B5">
        <w:rPr>
          <w:snapToGrid w:val="0"/>
        </w:rPr>
        <w:lastRenderedPageBreak/>
        <w:t xml:space="preserve">S sklepom bodo zavržene vse prijave, ki ne bodo: </w:t>
      </w:r>
    </w:p>
    <w:p w14:paraId="4D84D08B" w14:textId="77777777" w:rsidR="00D226B5" w:rsidRPr="00D226B5" w:rsidRDefault="00D226B5" w:rsidP="00D226B5">
      <w:pPr>
        <w:numPr>
          <w:ilvl w:val="0"/>
          <w:numId w:val="42"/>
        </w:numPr>
        <w:contextualSpacing/>
        <w:jc w:val="both"/>
        <w:rPr>
          <w:rFonts w:eastAsia="Calibri"/>
          <w:lang w:eastAsia="en-US" w:bidi="en-US"/>
        </w:rPr>
      </w:pPr>
      <w:r w:rsidRPr="00D226B5">
        <w:rPr>
          <w:rFonts w:eastAsia="Calibri"/>
          <w:lang w:eastAsia="en-US" w:bidi="en-US"/>
        </w:rPr>
        <w:t xml:space="preserve">oddane na veljavnem obrazcu za leto 2022, </w:t>
      </w:r>
    </w:p>
    <w:p w14:paraId="7B41375D" w14:textId="77777777" w:rsidR="00D226B5" w:rsidRPr="00D226B5" w:rsidRDefault="00D226B5" w:rsidP="00D226B5">
      <w:pPr>
        <w:numPr>
          <w:ilvl w:val="0"/>
          <w:numId w:val="42"/>
        </w:numPr>
        <w:contextualSpacing/>
        <w:jc w:val="both"/>
        <w:rPr>
          <w:rFonts w:eastAsia="Calibri"/>
          <w:lang w:eastAsia="en-US" w:bidi="en-US"/>
        </w:rPr>
      </w:pPr>
      <w:r w:rsidRPr="00D226B5">
        <w:rPr>
          <w:rFonts w:eastAsia="Calibri"/>
          <w:lang w:eastAsia="en-US" w:bidi="en-US"/>
        </w:rPr>
        <w:t xml:space="preserve">imele pravilno opremljene kuverte ali </w:t>
      </w:r>
    </w:p>
    <w:p w14:paraId="0FF5E6F2" w14:textId="77777777" w:rsidR="00D226B5" w:rsidRPr="00D226B5" w:rsidRDefault="00D226B5" w:rsidP="00D226B5">
      <w:pPr>
        <w:numPr>
          <w:ilvl w:val="0"/>
          <w:numId w:val="42"/>
        </w:numPr>
        <w:contextualSpacing/>
        <w:jc w:val="both"/>
        <w:rPr>
          <w:rFonts w:eastAsia="Calibri"/>
          <w:lang w:eastAsia="en-US" w:bidi="en-US"/>
        </w:rPr>
      </w:pPr>
      <w:r w:rsidRPr="00D226B5">
        <w:rPr>
          <w:rFonts w:eastAsia="Calibri"/>
          <w:lang w:eastAsia="en-US" w:bidi="en-US"/>
        </w:rPr>
        <w:t>oddane pravočasno na pošto oz. osebno dostavljene v sprejemno pisarno občine.</w:t>
      </w:r>
    </w:p>
    <w:p w14:paraId="67A984A3" w14:textId="77777777" w:rsidR="00D226B5" w:rsidRPr="00D226B5" w:rsidRDefault="00D226B5" w:rsidP="00D226B5">
      <w:pPr>
        <w:jc w:val="both"/>
        <w:rPr>
          <w:snapToGrid w:val="0"/>
        </w:rPr>
      </w:pPr>
    </w:p>
    <w:p w14:paraId="6D52604A" w14:textId="77777777" w:rsidR="00D226B5" w:rsidRPr="00D226B5" w:rsidRDefault="00D226B5" w:rsidP="00D226B5">
      <w:pPr>
        <w:numPr>
          <w:ilvl w:val="0"/>
          <w:numId w:val="41"/>
        </w:numPr>
        <w:autoSpaceDE w:val="0"/>
        <w:autoSpaceDN w:val="0"/>
        <w:adjustRightInd w:val="0"/>
        <w:jc w:val="both"/>
        <w:rPr>
          <w:rFonts w:eastAsia="Calibri"/>
          <w:b/>
          <w:bCs/>
          <w:lang w:eastAsia="en-US"/>
        </w:rPr>
      </w:pPr>
      <w:r w:rsidRPr="00D226B5">
        <w:rPr>
          <w:rFonts w:eastAsia="Calibri"/>
          <w:b/>
          <w:bCs/>
          <w:lang w:eastAsia="en-US"/>
        </w:rPr>
        <w:t>ODPIRANJE PRISPELIH VLOG</w:t>
      </w:r>
    </w:p>
    <w:p w14:paraId="0C44F97C" w14:textId="77777777" w:rsidR="00D226B5" w:rsidRPr="00D226B5" w:rsidRDefault="00D226B5" w:rsidP="00D226B5">
      <w:pPr>
        <w:autoSpaceDE w:val="0"/>
        <w:autoSpaceDN w:val="0"/>
        <w:adjustRightInd w:val="0"/>
        <w:jc w:val="both"/>
        <w:rPr>
          <w:rFonts w:eastAsia="Calibri"/>
          <w:lang w:eastAsia="en-US"/>
        </w:rPr>
      </w:pPr>
      <w:r w:rsidRPr="00D226B5">
        <w:rPr>
          <w:rFonts w:eastAsia="Calibri"/>
          <w:lang w:eastAsia="en-US"/>
        </w:rPr>
        <w:t>Vloge se bodo odpirale po končanem javnem razpisu. Odpiranje vlog ni javno. Vloge bo pregledala tričlanska komisija, ki jo za ta namen imenuje župan.</w:t>
      </w:r>
    </w:p>
    <w:p w14:paraId="4D23D49A" w14:textId="77777777" w:rsidR="00D226B5" w:rsidRPr="00D226B5" w:rsidRDefault="00D226B5" w:rsidP="00D226B5">
      <w:pPr>
        <w:autoSpaceDE w:val="0"/>
        <w:autoSpaceDN w:val="0"/>
        <w:adjustRightInd w:val="0"/>
        <w:jc w:val="both"/>
        <w:rPr>
          <w:rFonts w:eastAsia="Calibri"/>
          <w:bCs/>
          <w:lang w:eastAsia="en-US"/>
        </w:rPr>
      </w:pPr>
    </w:p>
    <w:p w14:paraId="729FE784" w14:textId="77777777" w:rsidR="00D226B5" w:rsidRPr="00D226B5" w:rsidRDefault="00D226B5" w:rsidP="00D226B5">
      <w:pPr>
        <w:numPr>
          <w:ilvl w:val="0"/>
          <w:numId w:val="41"/>
        </w:numPr>
        <w:autoSpaceDE w:val="0"/>
        <w:autoSpaceDN w:val="0"/>
        <w:adjustRightInd w:val="0"/>
        <w:jc w:val="both"/>
        <w:rPr>
          <w:rFonts w:eastAsia="Calibri"/>
          <w:b/>
          <w:bCs/>
          <w:lang w:eastAsia="en-US"/>
        </w:rPr>
      </w:pPr>
      <w:r w:rsidRPr="00D226B5">
        <w:rPr>
          <w:rFonts w:eastAsia="Calibri"/>
          <w:b/>
          <w:bCs/>
          <w:lang w:eastAsia="en-US"/>
        </w:rPr>
        <w:t xml:space="preserve">IZBIRNI POSTOPEK IN ODLOČANJE V POSTOPKU RAZPISA </w:t>
      </w:r>
    </w:p>
    <w:p w14:paraId="7B81AF68" w14:textId="77777777" w:rsidR="00D226B5" w:rsidRPr="00D226B5" w:rsidRDefault="00D226B5" w:rsidP="00D226B5">
      <w:pPr>
        <w:contextualSpacing/>
        <w:mirrorIndents/>
        <w:jc w:val="both"/>
        <w:rPr>
          <w:rFonts w:eastAsia="Calibri"/>
          <w:lang w:eastAsia="en-US"/>
        </w:rPr>
      </w:pPr>
      <w:r w:rsidRPr="00D226B5">
        <w:rPr>
          <w:color w:val="000000"/>
        </w:rPr>
        <w:t>Prijave, ki so prispele v roku, obravnava komisija, ki pripravi predlog za izbor. Če komisija ugotovi, da je potrebno prijavo dopolniti, po zaključku zbiranja prijav, obvesti vlagatelja o pomanjkljivostih in ga pozove, da prijavo dopolni v 8 dneh. Če prosilec v tem roku prijave ne dopolni, se prijava zavrže. P</w:t>
      </w:r>
      <w:r w:rsidRPr="00D226B5">
        <w:rPr>
          <w:rFonts w:eastAsia="Calibri"/>
          <w:lang w:eastAsia="en-US"/>
        </w:rPr>
        <w:t xml:space="preserve">rav tako se zavrže tudi vloga, katere dopolnitev je bila poslana prepozno. </w:t>
      </w:r>
    </w:p>
    <w:p w14:paraId="39331DBF" w14:textId="77777777" w:rsidR="00D226B5" w:rsidRPr="00D226B5" w:rsidRDefault="00D226B5" w:rsidP="00D226B5">
      <w:pPr>
        <w:contextualSpacing/>
        <w:mirrorIndents/>
        <w:jc w:val="both"/>
        <w:rPr>
          <w:rFonts w:eastAsia="Calibri"/>
          <w:lang w:eastAsia="en-US"/>
        </w:rPr>
      </w:pPr>
    </w:p>
    <w:p w14:paraId="7908F0B0" w14:textId="77777777" w:rsidR="00D226B5" w:rsidRPr="00D226B5" w:rsidRDefault="00D226B5" w:rsidP="00D226B5">
      <w:pPr>
        <w:contextualSpacing/>
        <w:mirrorIndents/>
        <w:jc w:val="both"/>
        <w:rPr>
          <w:color w:val="000000"/>
        </w:rPr>
      </w:pPr>
      <w:r w:rsidRPr="00D226B5">
        <w:rPr>
          <w:color w:val="000000"/>
        </w:rPr>
        <w:t xml:space="preserve">O dodelitvi sredstev vlagateljem po tem pravilniku na predlog komisije odloča pooblaščena oseba. Prijavitelji bodo z izidom javnega razpisa pisno seznanjeni s sklepom najpozneje v roku 30 dni od dne, od katerega se šteje, da je vložena zadnja popolna vloga, med vsemi na javni razpis prispelimi pravočasnimi vlogami ter so bila nakazana sredstva iz naslova koncesij za trajnostno gospodarjenje z divjadjo v letu 2020 in 2021 s strani Ministrstva za kmetijstvo, gozdarstvo in prehrano. </w:t>
      </w:r>
    </w:p>
    <w:p w14:paraId="67069B01" w14:textId="77777777" w:rsidR="00D226B5" w:rsidRPr="00D226B5" w:rsidRDefault="00D226B5" w:rsidP="00D226B5">
      <w:pPr>
        <w:contextualSpacing/>
        <w:mirrorIndents/>
        <w:jc w:val="both"/>
        <w:rPr>
          <w:color w:val="000000"/>
        </w:rPr>
      </w:pPr>
    </w:p>
    <w:p w14:paraId="03755400" w14:textId="77777777" w:rsidR="00D226B5" w:rsidRPr="00D226B5" w:rsidRDefault="00D226B5" w:rsidP="00D226B5">
      <w:pPr>
        <w:jc w:val="both"/>
        <w:rPr>
          <w:b/>
        </w:rPr>
      </w:pPr>
      <w:r w:rsidRPr="00D226B5">
        <w:t>Zoper sklep je možna pritožba na župana Občine Sevnica, Glavni trg 19a, 8290 Sevnica. Pritožba se v roku 8 dni od vročitve sklepa vloži pisno ali da ustno na zapisnik, in pošlje na naslov: Občina Sevnica, Glavni trg 19a, 8290 Sevnica.</w:t>
      </w:r>
    </w:p>
    <w:p w14:paraId="47244749" w14:textId="77777777" w:rsidR="00D226B5" w:rsidRPr="00D226B5" w:rsidRDefault="00D226B5" w:rsidP="00D226B5">
      <w:pPr>
        <w:contextualSpacing/>
        <w:mirrorIndents/>
        <w:jc w:val="both"/>
        <w:rPr>
          <w:color w:val="000000"/>
        </w:rPr>
      </w:pPr>
    </w:p>
    <w:p w14:paraId="55CF99B4" w14:textId="77777777" w:rsidR="00D226B5" w:rsidRPr="00D226B5" w:rsidRDefault="00D226B5" w:rsidP="00D226B5">
      <w:pPr>
        <w:contextualSpacing/>
        <w:mirrorIndents/>
        <w:jc w:val="both"/>
        <w:rPr>
          <w:rFonts w:eastAsia="Calibri"/>
          <w:color w:val="000000"/>
        </w:rPr>
      </w:pPr>
      <w:r w:rsidRPr="00D226B5">
        <w:rPr>
          <w:color w:val="000000"/>
        </w:rPr>
        <w:t xml:space="preserve">Sklepanje pogodb z upravičenci se opravi v petnajstih dneh od dokončnosti sklepa o izboru. </w:t>
      </w:r>
      <w:r w:rsidRPr="00D226B5">
        <w:rPr>
          <w:rFonts w:eastAsia="Calibri"/>
          <w:lang w:eastAsia="en-US"/>
        </w:rPr>
        <w:t>Če v tem roku ne pride do sklenitve pogodbe o sofinanciranju iz razlogov, ki so na strani izbranega sofinancerja, sklep o izboru sofinancerja za posamezno lovišče preneha veljati.</w:t>
      </w:r>
    </w:p>
    <w:p w14:paraId="18487498" w14:textId="77777777" w:rsidR="00D226B5" w:rsidRPr="00D226B5" w:rsidRDefault="00D226B5" w:rsidP="00D226B5">
      <w:pPr>
        <w:autoSpaceDE w:val="0"/>
        <w:autoSpaceDN w:val="0"/>
        <w:adjustRightInd w:val="0"/>
        <w:jc w:val="both"/>
        <w:rPr>
          <w:rFonts w:eastAsia="Calibri"/>
          <w:color w:val="000000"/>
        </w:rPr>
      </w:pPr>
    </w:p>
    <w:p w14:paraId="2EADBBC5" w14:textId="77777777" w:rsidR="00D226B5" w:rsidRPr="00D226B5" w:rsidRDefault="00D226B5" w:rsidP="00D226B5">
      <w:pPr>
        <w:numPr>
          <w:ilvl w:val="0"/>
          <w:numId w:val="41"/>
        </w:numPr>
        <w:autoSpaceDE w:val="0"/>
        <w:autoSpaceDN w:val="0"/>
        <w:adjustRightInd w:val="0"/>
        <w:rPr>
          <w:rFonts w:eastAsia="Calibri"/>
          <w:b/>
          <w:bCs/>
          <w:color w:val="000000"/>
        </w:rPr>
      </w:pPr>
      <w:r w:rsidRPr="00D226B5">
        <w:rPr>
          <w:rFonts w:eastAsia="Calibri"/>
          <w:b/>
          <w:bCs/>
          <w:color w:val="000000"/>
        </w:rPr>
        <w:t xml:space="preserve"> DOSTOPNOST DOKUMENTACIJE</w:t>
      </w:r>
    </w:p>
    <w:p w14:paraId="5A093228" w14:textId="77777777" w:rsidR="00D226B5" w:rsidRPr="00D226B5" w:rsidRDefault="00D226B5" w:rsidP="00D226B5">
      <w:pPr>
        <w:jc w:val="both"/>
        <w:rPr>
          <w:color w:val="000000"/>
        </w:rPr>
      </w:pPr>
      <w:r w:rsidRPr="00D226B5">
        <w:rPr>
          <w:color w:val="000000"/>
        </w:rPr>
        <w:t>Besedilo javnega razpisa in vloga sta vlagateljem na voljo, od dneva objave v Uradnem listu RS do izteka prijavnega roka, na spletni strani Občine Sevnica (</w:t>
      </w:r>
      <w:hyperlink r:id="rId15" w:history="1">
        <w:r w:rsidRPr="00D226B5">
          <w:rPr>
            <w:color w:val="000000"/>
            <w:u w:val="single"/>
          </w:rPr>
          <w:t>www.obcina-sevnica.si</w:t>
        </w:r>
      </w:hyperlink>
      <w:r w:rsidRPr="00D226B5">
        <w:rPr>
          <w:color w:val="000000"/>
        </w:rPr>
        <w:t xml:space="preserve">) in v poslovnem času na naslovu Občine Sevnica, Oddelek za gospodarske dejavnosti, Glavni trg 19 a, 8290 Sevnica. </w:t>
      </w:r>
    </w:p>
    <w:p w14:paraId="2DD60E36" w14:textId="77777777" w:rsidR="00D226B5" w:rsidRPr="00D226B5" w:rsidRDefault="00D226B5" w:rsidP="00D226B5">
      <w:pPr>
        <w:autoSpaceDE w:val="0"/>
        <w:autoSpaceDN w:val="0"/>
        <w:adjustRightInd w:val="0"/>
        <w:rPr>
          <w:rFonts w:eastAsia="Calibri"/>
          <w:color w:val="000000"/>
        </w:rPr>
      </w:pPr>
    </w:p>
    <w:p w14:paraId="07EBF3C1" w14:textId="77777777" w:rsidR="00D226B5" w:rsidRPr="00D226B5" w:rsidRDefault="00D226B5" w:rsidP="00D226B5">
      <w:pPr>
        <w:numPr>
          <w:ilvl w:val="0"/>
          <w:numId w:val="41"/>
        </w:numPr>
        <w:autoSpaceDE w:val="0"/>
        <w:autoSpaceDN w:val="0"/>
        <w:adjustRightInd w:val="0"/>
        <w:rPr>
          <w:rFonts w:eastAsia="Calibri"/>
          <w:b/>
          <w:bCs/>
          <w:color w:val="000000"/>
        </w:rPr>
      </w:pPr>
      <w:r w:rsidRPr="00D226B5">
        <w:rPr>
          <w:rFonts w:eastAsia="Calibri"/>
          <w:b/>
          <w:bCs/>
          <w:color w:val="000000"/>
        </w:rPr>
        <w:t>DODATNE INFORMACIJE V ZVEZI Z RAZPISOM</w:t>
      </w:r>
    </w:p>
    <w:p w14:paraId="01F2E731" w14:textId="77777777" w:rsidR="00D226B5" w:rsidRPr="00D226B5" w:rsidRDefault="00D226B5" w:rsidP="00D226B5">
      <w:pPr>
        <w:jc w:val="both"/>
      </w:pPr>
      <w:r w:rsidRPr="00D226B5">
        <w:t>Dodatne informacije so vlagateljem na voljo:</w:t>
      </w:r>
    </w:p>
    <w:p w14:paraId="5E9BFF7E" w14:textId="77777777" w:rsidR="00D226B5" w:rsidRPr="00D226B5" w:rsidRDefault="00D226B5" w:rsidP="00D226B5">
      <w:pPr>
        <w:numPr>
          <w:ilvl w:val="0"/>
          <w:numId w:val="32"/>
        </w:numPr>
      </w:pPr>
      <w:r w:rsidRPr="00D226B5">
        <w:t xml:space="preserve">na e-poštnem naslovu: </w:t>
      </w:r>
      <w:hyperlink r:id="rId16" w:history="1">
        <w:r w:rsidRPr="00D226B5">
          <w:rPr>
            <w:u w:val="single"/>
          </w:rPr>
          <w:t>vlasta.kuzmicki@obcina-sevnica.si</w:t>
        </w:r>
      </w:hyperlink>
      <w:r w:rsidRPr="00D226B5">
        <w:t xml:space="preserve"> in </w:t>
      </w:r>
      <w:hyperlink r:id="rId17" w:history="1">
        <w:r w:rsidRPr="00D226B5">
          <w:rPr>
            <w:u w:val="single"/>
          </w:rPr>
          <w:t>jasmina.veselinovic@obcina-sevnica.si</w:t>
        </w:r>
      </w:hyperlink>
      <w:r w:rsidRPr="00D226B5">
        <w:t xml:space="preserve"> </w:t>
      </w:r>
    </w:p>
    <w:p w14:paraId="21A56390" w14:textId="77777777" w:rsidR="00D226B5" w:rsidRPr="00D226B5" w:rsidRDefault="00D226B5" w:rsidP="00D226B5">
      <w:pPr>
        <w:numPr>
          <w:ilvl w:val="0"/>
          <w:numId w:val="32"/>
        </w:numPr>
        <w:jc w:val="both"/>
      </w:pPr>
      <w:r w:rsidRPr="00D226B5">
        <w:t xml:space="preserve">od ponedeljka do petka v času poslovnih ur, osebno na naslovu Občine Sevnica ali telefonsko na številki 07 81 61 233 - Vlasta Kuzmički in na številko 07 81 61 205 – Jasmina Veselinović.  </w:t>
      </w:r>
    </w:p>
    <w:p w14:paraId="60E94D2C" w14:textId="77777777" w:rsidR="00D226B5" w:rsidRPr="00D226B5" w:rsidRDefault="00D226B5" w:rsidP="00D226B5">
      <w:pPr>
        <w:autoSpaceDE w:val="0"/>
        <w:autoSpaceDN w:val="0"/>
        <w:adjustRightInd w:val="0"/>
        <w:jc w:val="both"/>
        <w:rPr>
          <w:rFonts w:eastAsia="Calibri"/>
          <w:color w:val="000000"/>
        </w:rPr>
      </w:pPr>
    </w:p>
    <w:p w14:paraId="71428439" w14:textId="77777777" w:rsidR="00D226B5" w:rsidRPr="00D226B5" w:rsidRDefault="00D226B5" w:rsidP="00D226B5">
      <w:pPr>
        <w:autoSpaceDE w:val="0"/>
        <w:autoSpaceDN w:val="0"/>
        <w:adjustRightInd w:val="0"/>
        <w:jc w:val="both"/>
        <w:rPr>
          <w:rFonts w:eastAsia="Calibri"/>
          <w:color w:val="000000"/>
        </w:rPr>
      </w:pPr>
      <w:r w:rsidRPr="00D226B5">
        <w:rPr>
          <w:rFonts w:eastAsia="Calibri"/>
          <w:color w:val="000000"/>
        </w:rPr>
        <w:t xml:space="preserve">Pooblaščeni osebi za dajanje informacij med javnim razpisom sta Vlasta Kuzmički in Jasmina Veselinović.  </w:t>
      </w:r>
    </w:p>
    <w:p w14:paraId="1FD7667C" w14:textId="77777777" w:rsidR="00D226B5" w:rsidRPr="00D226B5" w:rsidRDefault="00D226B5" w:rsidP="00D226B5">
      <w:pPr>
        <w:autoSpaceDE w:val="0"/>
        <w:autoSpaceDN w:val="0"/>
        <w:adjustRightInd w:val="0"/>
        <w:rPr>
          <w:rFonts w:eastAsia="Calibri"/>
          <w:color w:val="000000"/>
        </w:rPr>
      </w:pPr>
    </w:p>
    <w:p w14:paraId="3DE83E55" w14:textId="77777777" w:rsidR="00D226B5" w:rsidRPr="00D226B5" w:rsidRDefault="00D226B5" w:rsidP="00D226B5">
      <w:pPr>
        <w:jc w:val="both"/>
        <w:rPr>
          <w:rFonts w:eastAsia="Calibri"/>
          <w:lang w:eastAsia="en-US" w:bidi="en-US"/>
        </w:rPr>
      </w:pPr>
      <w:r w:rsidRPr="00D226B5">
        <w:rPr>
          <w:rFonts w:eastAsia="Calibri"/>
          <w:lang w:eastAsia="en-US" w:bidi="en-US"/>
        </w:rPr>
        <w:t>Številka: 341-0002/2022</w:t>
      </w:r>
    </w:p>
    <w:p w14:paraId="11AC05F1" w14:textId="77777777" w:rsidR="00D226B5" w:rsidRPr="00D226B5" w:rsidRDefault="00D226B5" w:rsidP="00D226B5">
      <w:pPr>
        <w:jc w:val="both"/>
        <w:rPr>
          <w:rFonts w:eastAsia="Calibri"/>
          <w:lang w:eastAsia="en-US" w:bidi="en-US"/>
        </w:rPr>
      </w:pPr>
      <w:r w:rsidRPr="00D226B5">
        <w:rPr>
          <w:rFonts w:eastAsia="Calibri"/>
          <w:lang w:eastAsia="en-US" w:bidi="en-US"/>
        </w:rPr>
        <w:t xml:space="preserve">Datum:   21.10.2022 </w:t>
      </w:r>
    </w:p>
    <w:p w14:paraId="0F6CB7D5" w14:textId="77777777" w:rsidR="00D226B5" w:rsidRPr="00D226B5" w:rsidRDefault="00D226B5" w:rsidP="00D226B5">
      <w:pPr>
        <w:jc w:val="both"/>
        <w:rPr>
          <w:rFonts w:eastAsia="Calibri"/>
          <w:lang w:eastAsia="en-US" w:bidi="en-US"/>
        </w:rPr>
      </w:pPr>
    </w:p>
    <w:p w14:paraId="216608BE" w14:textId="77777777" w:rsidR="00D226B5" w:rsidRPr="00D226B5" w:rsidRDefault="00D226B5" w:rsidP="00D226B5">
      <w:pPr>
        <w:autoSpaceDE w:val="0"/>
        <w:autoSpaceDN w:val="0"/>
        <w:adjustRightInd w:val="0"/>
        <w:ind w:left="5664"/>
        <w:jc w:val="both"/>
        <w:rPr>
          <w:rFonts w:eastAsia="Calibri"/>
          <w:lang w:eastAsia="en-US" w:bidi="en-US"/>
        </w:rPr>
      </w:pPr>
      <w:r w:rsidRPr="00D226B5">
        <w:rPr>
          <w:rFonts w:eastAsia="Calibri"/>
          <w:b/>
          <w:lang w:eastAsia="en-US" w:bidi="en-US"/>
        </w:rPr>
        <w:t xml:space="preserve">             </w:t>
      </w:r>
      <w:r w:rsidRPr="00D226B5">
        <w:rPr>
          <w:rFonts w:eastAsia="Calibri"/>
          <w:lang w:eastAsia="en-US" w:bidi="en-US"/>
        </w:rPr>
        <w:t>Srečko Ocvirk</w:t>
      </w:r>
    </w:p>
    <w:p w14:paraId="626A37CA" w14:textId="77777777" w:rsidR="00D226B5" w:rsidRPr="00D226B5" w:rsidRDefault="00D226B5" w:rsidP="00D226B5">
      <w:pPr>
        <w:autoSpaceDE w:val="0"/>
        <w:autoSpaceDN w:val="0"/>
        <w:adjustRightInd w:val="0"/>
        <w:ind w:left="5664"/>
        <w:jc w:val="both"/>
      </w:pPr>
      <w:r w:rsidRPr="00D226B5">
        <w:rPr>
          <w:rFonts w:eastAsia="Calibri"/>
          <w:lang w:eastAsia="en-US" w:bidi="en-US"/>
        </w:rPr>
        <w:t xml:space="preserve">      župan Občine Sevnica</w:t>
      </w:r>
    </w:p>
    <w:p w14:paraId="5E5F6577" w14:textId="77777777" w:rsidR="00D23D36" w:rsidRDefault="00D23D36" w:rsidP="00836F3C">
      <w:pPr>
        <w:autoSpaceDE w:val="0"/>
        <w:autoSpaceDN w:val="0"/>
        <w:adjustRightInd w:val="0"/>
        <w:ind w:left="5664"/>
        <w:jc w:val="both"/>
        <w:rPr>
          <w:rFonts w:eastAsia="Calibri"/>
          <w:lang w:eastAsia="en-US" w:bidi="en-US"/>
        </w:rPr>
      </w:pPr>
    </w:p>
    <w:p w14:paraId="0CC46697" w14:textId="77777777" w:rsidR="00C85D5C" w:rsidRDefault="00C85D5C" w:rsidP="00836F3C">
      <w:pPr>
        <w:autoSpaceDE w:val="0"/>
        <w:autoSpaceDN w:val="0"/>
        <w:adjustRightInd w:val="0"/>
        <w:ind w:left="5664"/>
        <w:jc w:val="both"/>
        <w:rPr>
          <w:rFonts w:eastAsia="Calibri"/>
          <w:lang w:eastAsia="en-US" w:bidi="en-US"/>
        </w:rPr>
      </w:pPr>
    </w:p>
    <w:p w14:paraId="6D056131" w14:textId="77777777" w:rsidR="004336F5" w:rsidRPr="00775F17" w:rsidRDefault="00145488" w:rsidP="009B64E2">
      <w:pPr>
        <w:pBdr>
          <w:top w:val="single" w:sz="6" w:space="1" w:color="auto"/>
          <w:left w:val="single" w:sz="6" w:space="1" w:color="auto"/>
          <w:bottom w:val="single" w:sz="6" w:space="1" w:color="auto"/>
          <w:right w:val="single" w:sz="6" w:space="1" w:color="auto"/>
        </w:pBdr>
        <w:shd w:val="clear" w:color="auto" w:fill="A8D08D"/>
        <w:jc w:val="center"/>
        <w:rPr>
          <w:b/>
          <w:bCs/>
          <w:sz w:val="36"/>
          <w:szCs w:val="36"/>
        </w:rPr>
      </w:pPr>
      <w:r w:rsidRPr="00775F17">
        <w:rPr>
          <w:b/>
          <w:bCs/>
          <w:sz w:val="36"/>
          <w:szCs w:val="36"/>
        </w:rPr>
        <w:lastRenderedPageBreak/>
        <w:t>3</w:t>
      </w:r>
      <w:r w:rsidR="004336F5" w:rsidRPr="00775F17">
        <w:rPr>
          <w:b/>
          <w:bCs/>
          <w:sz w:val="36"/>
          <w:szCs w:val="36"/>
        </w:rPr>
        <w:t xml:space="preserve">. PRIJAVNI OBRAZEC </w:t>
      </w:r>
    </w:p>
    <w:p w14:paraId="026E7829" w14:textId="77777777" w:rsidR="00955166" w:rsidRDefault="00955166" w:rsidP="006D7E98">
      <w:pPr>
        <w:autoSpaceDE w:val="0"/>
        <w:autoSpaceDN w:val="0"/>
        <w:adjustRightInd w:val="0"/>
        <w:jc w:val="both"/>
        <w:rPr>
          <w:rFonts w:eastAsia="Calibri"/>
        </w:rPr>
      </w:pPr>
    </w:p>
    <w:p w14:paraId="63046AF9" w14:textId="77777777" w:rsidR="006D7E98" w:rsidRPr="00775F17" w:rsidRDefault="006D7E98" w:rsidP="00145488">
      <w:pPr>
        <w:numPr>
          <w:ilvl w:val="0"/>
          <w:numId w:val="33"/>
        </w:numPr>
        <w:rPr>
          <w:rFonts w:eastAsia="Calibri"/>
          <w:b/>
          <w:lang w:eastAsia="en-US" w:bidi="en-US"/>
        </w:rPr>
      </w:pPr>
      <w:r w:rsidRPr="00775F17">
        <w:rPr>
          <w:rFonts w:eastAsia="Calibri"/>
          <w:b/>
          <w:lang w:eastAsia="en-US" w:bidi="en-US"/>
        </w:rPr>
        <w:t>PODATKI O VLAGATELJU:</w:t>
      </w:r>
    </w:p>
    <w:p w14:paraId="3B88C77F" w14:textId="77777777" w:rsidR="00E325F4" w:rsidRPr="00775F17" w:rsidRDefault="00E325F4" w:rsidP="006D7E98">
      <w:pPr>
        <w:rPr>
          <w:rFonts w:eastAsia="Calibri"/>
          <w:lang w:eastAsia="en-US"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97"/>
        <w:gridCol w:w="397"/>
        <w:gridCol w:w="397"/>
        <w:gridCol w:w="397"/>
        <w:gridCol w:w="397"/>
        <w:gridCol w:w="397"/>
        <w:gridCol w:w="397"/>
        <w:gridCol w:w="397"/>
        <w:gridCol w:w="397"/>
        <w:gridCol w:w="397"/>
        <w:gridCol w:w="397"/>
        <w:gridCol w:w="397"/>
        <w:gridCol w:w="397"/>
        <w:gridCol w:w="397"/>
        <w:gridCol w:w="397"/>
        <w:gridCol w:w="1378"/>
      </w:tblGrid>
      <w:tr w:rsidR="00400FBD" w:rsidRPr="00775F17" w14:paraId="62511DF0" w14:textId="77777777" w:rsidTr="00B01746">
        <w:tc>
          <w:tcPr>
            <w:tcW w:w="9241" w:type="dxa"/>
            <w:gridSpan w:val="17"/>
            <w:tcBorders>
              <w:top w:val="nil"/>
              <w:left w:val="nil"/>
              <w:bottom w:val="dotted" w:sz="4" w:space="0" w:color="auto"/>
              <w:right w:val="nil"/>
            </w:tcBorders>
            <w:vAlign w:val="bottom"/>
          </w:tcPr>
          <w:p w14:paraId="095A3958" w14:textId="77777777" w:rsidR="005930FF" w:rsidRPr="00775F17" w:rsidRDefault="00400FBD" w:rsidP="005930FF">
            <w:pPr>
              <w:ind w:left="-108"/>
              <w:rPr>
                <w:lang w:eastAsia="en-US" w:bidi="en-US"/>
              </w:rPr>
            </w:pPr>
            <w:r w:rsidRPr="00775F17">
              <w:rPr>
                <w:b/>
                <w:lang w:eastAsia="en-US" w:bidi="en-US"/>
              </w:rPr>
              <w:t>Naziv lovske družine</w:t>
            </w:r>
            <w:r w:rsidR="005930FF" w:rsidRPr="00775F17">
              <w:rPr>
                <w:b/>
                <w:lang w:eastAsia="en-US" w:bidi="en-US"/>
              </w:rPr>
              <w:t>:</w:t>
            </w:r>
            <w:r w:rsidRPr="00775F17">
              <w:rPr>
                <w:lang w:eastAsia="en-US" w:bidi="en-US"/>
              </w:rPr>
              <w:t xml:space="preserve"> (</w:t>
            </w:r>
            <w:r w:rsidR="005930FF" w:rsidRPr="00775F17">
              <w:rPr>
                <w:lang w:eastAsia="en-US" w:bidi="en-US"/>
              </w:rPr>
              <w:t>P</w:t>
            </w:r>
            <w:r w:rsidRPr="00775F17">
              <w:rPr>
                <w:lang w:eastAsia="en-US" w:bidi="en-US"/>
              </w:rPr>
              <w:t xml:space="preserve">olni naziv </w:t>
            </w:r>
            <w:r w:rsidR="005930FF" w:rsidRPr="00775F17">
              <w:rPr>
                <w:rFonts w:eastAsia="Calibri"/>
              </w:rPr>
              <w:t>društva, kot je zapisan v temeljnem aktu društva in registriran na upravni enoti. Velja samo uradni naziv lovske družine.</w:t>
            </w:r>
            <w:r w:rsidR="00E565F8">
              <w:rPr>
                <w:rFonts w:eastAsia="Calibri"/>
              </w:rPr>
              <w:t>)</w:t>
            </w:r>
          </w:p>
          <w:p w14:paraId="65568F27" w14:textId="77777777" w:rsidR="00400FBD" w:rsidRDefault="00400FBD" w:rsidP="005930FF">
            <w:pPr>
              <w:ind w:left="-108"/>
              <w:rPr>
                <w:color w:val="FFFFFF"/>
                <w:lang w:eastAsia="en-US" w:bidi="en-US"/>
              </w:rPr>
            </w:pPr>
            <w:r w:rsidRPr="00775F17">
              <w:rPr>
                <w:color w:val="FFFFFF"/>
                <w:lang w:eastAsia="en-US" w:bidi="en-US"/>
              </w:rPr>
              <w:t>A</w:t>
            </w:r>
          </w:p>
          <w:p w14:paraId="44BEAF1F" w14:textId="77777777" w:rsidR="00955166" w:rsidRPr="00775F17" w:rsidRDefault="00955166" w:rsidP="00B61587">
            <w:pPr>
              <w:rPr>
                <w:lang w:eastAsia="en-US" w:bidi="en-US"/>
              </w:rPr>
            </w:pPr>
          </w:p>
        </w:tc>
      </w:tr>
      <w:tr w:rsidR="005930FF" w:rsidRPr="00775F17" w14:paraId="0283DA0A" w14:textId="77777777" w:rsidTr="00CB0C70">
        <w:trPr>
          <w:trHeight w:val="852"/>
        </w:trPr>
        <w:tc>
          <w:tcPr>
            <w:tcW w:w="9241" w:type="dxa"/>
            <w:gridSpan w:val="17"/>
            <w:tcBorders>
              <w:top w:val="nil"/>
              <w:left w:val="nil"/>
              <w:bottom w:val="dotted" w:sz="4" w:space="0" w:color="auto"/>
              <w:right w:val="nil"/>
            </w:tcBorders>
            <w:vAlign w:val="bottom"/>
          </w:tcPr>
          <w:p w14:paraId="5CF66CAF" w14:textId="77777777" w:rsidR="00B61587" w:rsidRDefault="00B61587" w:rsidP="00955166">
            <w:pPr>
              <w:autoSpaceDE w:val="0"/>
              <w:autoSpaceDN w:val="0"/>
              <w:adjustRightInd w:val="0"/>
              <w:ind w:left="-108"/>
              <w:jc w:val="both"/>
              <w:rPr>
                <w:b/>
                <w:lang w:eastAsia="en-US" w:bidi="en-US"/>
              </w:rPr>
            </w:pPr>
          </w:p>
          <w:p w14:paraId="74B45003" w14:textId="77777777" w:rsidR="005930FF" w:rsidRDefault="005930FF" w:rsidP="00955166">
            <w:pPr>
              <w:autoSpaceDE w:val="0"/>
              <w:autoSpaceDN w:val="0"/>
              <w:adjustRightInd w:val="0"/>
              <w:ind w:left="-108"/>
              <w:jc w:val="both"/>
              <w:rPr>
                <w:color w:val="FFFFFF"/>
                <w:lang w:eastAsia="en-US" w:bidi="en-US"/>
              </w:rPr>
            </w:pPr>
            <w:r w:rsidRPr="00775F17">
              <w:rPr>
                <w:b/>
                <w:lang w:eastAsia="en-US" w:bidi="en-US"/>
              </w:rPr>
              <w:t>Ulica</w:t>
            </w:r>
            <w:r w:rsidRPr="00775F17">
              <w:rPr>
                <w:lang w:eastAsia="en-US" w:bidi="en-US"/>
              </w:rPr>
              <w:t xml:space="preserve"> (</w:t>
            </w:r>
            <w:r w:rsidRPr="00775F17">
              <w:rPr>
                <w:rFonts w:eastAsia="Calibri"/>
              </w:rPr>
              <w:t xml:space="preserve">Uradni naslov lovske družine, kot izhaja iz registra na pristojni </w:t>
            </w:r>
            <w:r w:rsidR="00E565F8">
              <w:rPr>
                <w:rFonts w:eastAsia="Calibri"/>
              </w:rPr>
              <w:t>U</w:t>
            </w:r>
            <w:r w:rsidRPr="00775F17">
              <w:rPr>
                <w:rFonts w:eastAsia="Calibri"/>
              </w:rPr>
              <w:t xml:space="preserve">pravni enoti.) </w:t>
            </w:r>
            <w:r w:rsidRPr="00775F17">
              <w:rPr>
                <w:color w:val="FFFFFF"/>
                <w:lang w:eastAsia="en-US" w:bidi="en-US"/>
              </w:rPr>
              <w:t>A</w:t>
            </w:r>
          </w:p>
          <w:p w14:paraId="446E6625" w14:textId="77777777" w:rsidR="00955166" w:rsidRPr="00775F17" w:rsidRDefault="00955166" w:rsidP="00955166">
            <w:pPr>
              <w:autoSpaceDE w:val="0"/>
              <w:autoSpaceDN w:val="0"/>
              <w:adjustRightInd w:val="0"/>
              <w:ind w:left="-108"/>
              <w:jc w:val="both"/>
              <w:rPr>
                <w:color w:val="FFFFFF"/>
                <w:lang w:eastAsia="en-US" w:bidi="en-US"/>
              </w:rPr>
            </w:pPr>
          </w:p>
          <w:p w14:paraId="5A517860" w14:textId="77777777" w:rsidR="005930FF" w:rsidRPr="00775F17" w:rsidRDefault="005930FF" w:rsidP="005930FF">
            <w:pPr>
              <w:ind w:left="-108"/>
              <w:rPr>
                <w:lang w:eastAsia="en-US" w:bidi="en-US"/>
              </w:rPr>
            </w:pPr>
          </w:p>
        </w:tc>
      </w:tr>
      <w:tr w:rsidR="006D7E98" w:rsidRPr="00775F17" w14:paraId="2CF8CC99" w14:textId="77777777" w:rsidTr="006C61E1">
        <w:tc>
          <w:tcPr>
            <w:tcW w:w="3099" w:type="dxa"/>
            <w:gridSpan w:val="4"/>
            <w:tcBorders>
              <w:top w:val="dotted" w:sz="4" w:space="0" w:color="auto"/>
              <w:left w:val="nil"/>
              <w:bottom w:val="dotted" w:sz="4" w:space="0" w:color="auto"/>
              <w:right w:val="nil"/>
            </w:tcBorders>
            <w:vAlign w:val="bottom"/>
          </w:tcPr>
          <w:p w14:paraId="175058F9" w14:textId="77777777" w:rsidR="00955166" w:rsidRDefault="00955166" w:rsidP="006D7E98">
            <w:pPr>
              <w:ind w:left="-108"/>
              <w:rPr>
                <w:lang w:eastAsia="en-US" w:bidi="en-US"/>
              </w:rPr>
            </w:pPr>
          </w:p>
          <w:p w14:paraId="007209CD" w14:textId="77777777" w:rsidR="00955166" w:rsidRPr="00775F17" w:rsidRDefault="006D7E98" w:rsidP="00955166">
            <w:pPr>
              <w:ind w:left="-108"/>
              <w:rPr>
                <w:lang w:eastAsia="en-US" w:bidi="en-US"/>
              </w:rPr>
            </w:pPr>
            <w:r w:rsidRPr="00775F17">
              <w:rPr>
                <w:lang w:eastAsia="en-US" w:bidi="en-US"/>
              </w:rPr>
              <w:t>Hišna številka:</w:t>
            </w:r>
            <w:r w:rsidRPr="00775F17">
              <w:rPr>
                <w:color w:val="FFFFFF"/>
                <w:lang w:eastAsia="en-US" w:bidi="en-US"/>
              </w:rPr>
              <w:t xml:space="preserve"> A</w:t>
            </w:r>
          </w:p>
        </w:tc>
        <w:tc>
          <w:tcPr>
            <w:tcW w:w="6142" w:type="dxa"/>
            <w:gridSpan w:val="13"/>
            <w:tcBorders>
              <w:top w:val="dotted" w:sz="4" w:space="0" w:color="auto"/>
              <w:left w:val="nil"/>
              <w:bottom w:val="dotted" w:sz="4" w:space="0" w:color="auto"/>
              <w:right w:val="nil"/>
            </w:tcBorders>
            <w:vAlign w:val="bottom"/>
          </w:tcPr>
          <w:p w14:paraId="31EEB093" w14:textId="77777777" w:rsidR="006D7E98" w:rsidRPr="00775F17" w:rsidRDefault="006D7E98" w:rsidP="006D7E98">
            <w:pPr>
              <w:rPr>
                <w:lang w:eastAsia="en-US" w:bidi="en-US"/>
              </w:rPr>
            </w:pPr>
          </w:p>
        </w:tc>
      </w:tr>
      <w:tr w:rsidR="006D7E98" w:rsidRPr="00775F17" w14:paraId="29B67280" w14:textId="77777777" w:rsidTr="006C61E1">
        <w:tc>
          <w:tcPr>
            <w:tcW w:w="2702" w:type="dxa"/>
            <w:gridSpan w:val="3"/>
            <w:tcBorders>
              <w:top w:val="dotted" w:sz="4" w:space="0" w:color="auto"/>
              <w:left w:val="nil"/>
              <w:bottom w:val="dotted" w:sz="4" w:space="0" w:color="auto"/>
              <w:right w:val="nil"/>
            </w:tcBorders>
            <w:vAlign w:val="bottom"/>
          </w:tcPr>
          <w:p w14:paraId="5FCDDCB7" w14:textId="77777777" w:rsidR="00955166" w:rsidRDefault="00955166" w:rsidP="006D7E98">
            <w:pPr>
              <w:ind w:left="-108"/>
              <w:rPr>
                <w:lang w:eastAsia="en-US" w:bidi="en-US"/>
              </w:rPr>
            </w:pPr>
          </w:p>
          <w:p w14:paraId="7799337A" w14:textId="77777777" w:rsidR="00955166" w:rsidRPr="00775F17" w:rsidRDefault="006D7E98" w:rsidP="00955166">
            <w:pPr>
              <w:ind w:left="-108"/>
              <w:rPr>
                <w:lang w:eastAsia="en-US" w:bidi="en-US"/>
              </w:rPr>
            </w:pPr>
            <w:r w:rsidRPr="00775F17">
              <w:rPr>
                <w:lang w:eastAsia="en-US" w:bidi="en-US"/>
              </w:rPr>
              <w:t>Pošta:</w:t>
            </w:r>
            <w:r w:rsidRPr="00775F17">
              <w:rPr>
                <w:color w:val="FFFFFF"/>
                <w:lang w:eastAsia="en-US" w:bidi="en-US"/>
              </w:rPr>
              <w:t xml:space="preserve"> A</w:t>
            </w:r>
          </w:p>
        </w:tc>
        <w:tc>
          <w:tcPr>
            <w:tcW w:w="6539" w:type="dxa"/>
            <w:gridSpan w:val="14"/>
            <w:tcBorders>
              <w:top w:val="dotted" w:sz="4" w:space="0" w:color="auto"/>
              <w:left w:val="nil"/>
              <w:bottom w:val="dotted" w:sz="4" w:space="0" w:color="auto"/>
              <w:right w:val="nil"/>
            </w:tcBorders>
            <w:vAlign w:val="bottom"/>
          </w:tcPr>
          <w:p w14:paraId="4B58D37E" w14:textId="77777777" w:rsidR="006D7E98" w:rsidRPr="00775F17" w:rsidRDefault="006D7E98" w:rsidP="006D7E98">
            <w:pPr>
              <w:rPr>
                <w:lang w:eastAsia="en-US" w:bidi="en-US"/>
              </w:rPr>
            </w:pPr>
          </w:p>
        </w:tc>
      </w:tr>
      <w:tr w:rsidR="006D7E98" w:rsidRPr="00775F17" w14:paraId="2E426348" w14:textId="77777777" w:rsidTr="006C61E1">
        <w:trPr>
          <w:gridAfter w:val="12"/>
          <w:wAfter w:w="5745" w:type="dxa"/>
        </w:trPr>
        <w:tc>
          <w:tcPr>
            <w:tcW w:w="1908" w:type="dxa"/>
            <w:tcBorders>
              <w:top w:val="nil"/>
              <w:left w:val="nil"/>
              <w:bottom w:val="dotted" w:sz="4" w:space="0" w:color="auto"/>
              <w:right w:val="dotted" w:sz="4" w:space="0" w:color="auto"/>
            </w:tcBorders>
            <w:vAlign w:val="bottom"/>
          </w:tcPr>
          <w:p w14:paraId="5753574A" w14:textId="77777777" w:rsidR="00955166" w:rsidRDefault="00955166" w:rsidP="006D7E98">
            <w:pPr>
              <w:ind w:left="-108"/>
              <w:rPr>
                <w:lang w:eastAsia="en-US" w:bidi="en-US"/>
              </w:rPr>
            </w:pPr>
          </w:p>
          <w:p w14:paraId="334893F7" w14:textId="77777777" w:rsidR="00955166" w:rsidRPr="00775F17" w:rsidRDefault="006D7E98" w:rsidP="00955166">
            <w:pPr>
              <w:ind w:left="-108"/>
              <w:rPr>
                <w:lang w:eastAsia="en-US" w:bidi="en-US"/>
              </w:rPr>
            </w:pPr>
            <w:r w:rsidRPr="00775F17">
              <w:rPr>
                <w:lang w:eastAsia="en-US" w:bidi="en-US"/>
              </w:rPr>
              <w:t>Poštna številka:</w:t>
            </w:r>
          </w:p>
        </w:tc>
        <w:tc>
          <w:tcPr>
            <w:tcW w:w="397" w:type="dxa"/>
            <w:tcBorders>
              <w:top w:val="dotted" w:sz="4" w:space="0" w:color="auto"/>
              <w:left w:val="dotted" w:sz="4" w:space="0" w:color="auto"/>
              <w:bottom w:val="dotted" w:sz="4" w:space="0" w:color="auto"/>
              <w:right w:val="dotted" w:sz="4" w:space="0" w:color="auto"/>
            </w:tcBorders>
            <w:vAlign w:val="bottom"/>
          </w:tcPr>
          <w:p w14:paraId="02613BA8" w14:textId="77777777" w:rsidR="006D7E98" w:rsidRPr="00775F17" w:rsidRDefault="006D7E98" w:rsidP="006D7E98">
            <w:pPr>
              <w:rPr>
                <w:lang w:eastAsia="en-US" w:bidi="en-US"/>
              </w:rPr>
            </w:pPr>
          </w:p>
        </w:tc>
        <w:tc>
          <w:tcPr>
            <w:tcW w:w="397" w:type="dxa"/>
            <w:tcBorders>
              <w:top w:val="dotted" w:sz="4" w:space="0" w:color="auto"/>
              <w:left w:val="dotted" w:sz="4" w:space="0" w:color="auto"/>
              <w:bottom w:val="dotted" w:sz="4" w:space="0" w:color="auto"/>
              <w:right w:val="dotted" w:sz="4" w:space="0" w:color="auto"/>
            </w:tcBorders>
            <w:vAlign w:val="bottom"/>
          </w:tcPr>
          <w:p w14:paraId="673A5619" w14:textId="77777777" w:rsidR="006D7E98" w:rsidRPr="00775F17" w:rsidRDefault="006D7E98" w:rsidP="006D7E98">
            <w:pPr>
              <w:rPr>
                <w:lang w:eastAsia="en-US" w:bidi="en-US"/>
              </w:rPr>
            </w:pPr>
          </w:p>
        </w:tc>
        <w:tc>
          <w:tcPr>
            <w:tcW w:w="397" w:type="dxa"/>
            <w:tcBorders>
              <w:top w:val="dotted" w:sz="4" w:space="0" w:color="auto"/>
              <w:left w:val="dotted" w:sz="4" w:space="0" w:color="auto"/>
              <w:bottom w:val="dotted" w:sz="4" w:space="0" w:color="auto"/>
              <w:right w:val="dotted" w:sz="4" w:space="0" w:color="auto"/>
            </w:tcBorders>
            <w:vAlign w:val="bottom"/>
          </w:tcPr>
          <w:p w14:paraId="4405F485" w14:textId="77777777" w:rsidR="006D7E98" w:rsidRPr="00775F17" w:rsidRDefault="006D7E98" w:rsidP="006D7E98">
            <w:pPr>
              <w:rPr>
                <w:lang w:eastAsia="en-US" w:bidi="en-US"/>
              </w:rPr>
            </w:pPr>
          </w:p>
        </w:tc>
        <w:tc>
          <w:tcPr>
            <w:tcW w:w="397" w:type="dxa"/>
            <w:tcBorders>
              <w:top w:val="dotted" w:sz="4" w:space="0" w:color="auto"/>
              <w:left w:val="dotted" w:sz="4" w:space="0" w:color="auto"/>
              <w:bottom w:val="dotted" w:sz="4" w:space="0" w:color="auto"/>
              <w:right w:val="dotted" w:sz="4" w:space="0" w:color="auto"/>
            </w:tcBorders>
            <w:vAlign w:val="bottom"/>
          </w:tcPr>
          <w:p w14:paraId="33827154" w14:textId="77777777" w:rsidR="006D7E98" w:rsidRPr="00775F17" w:rsidRDefault="006D7E98" w:rsidP="006D7E98">
            <w:pPr>
              <w:rPr>
                <w:lang w:eastAsia="en-US" w:bidi="en-US"/>
              </w:rPr>
            </w:pPr>
          </w:p>
        </w:tc>
      </w:tr>
      <w:tr w:rsidR="006D7E98" w:rsidRPr="00775F17" w14:paraId="76AD531B" w14:textId="77777777" w:rsidTr="006C61E1">
        <w:trPr>
          <w:gridAfter w:val="1"/>
          <w:wAfter w:w="1378" w:type="dxa"/>
        </w:trPr>
        <w:tc>
          <w:tcPr>
            <w:tcW w:w="3893" w:type="dxa"/>
            <w:gridSpan w:val="6"/>
            <w:tcBorders>
              <w:top w:val="nil"/>
              <w:left w:val="nil"/>
              <w:bottom w:val="dotted" w:sz="4" w:space="0" w:color="auto"/>
              <w:right w:val="dotted" w:sz="4" w:space="0" w:color="auto"/>
            </w:tcBorders>
            <w:vAlign w:val="bottom"/>
          </w:tcPr>
          <w:p w14:paraId="43E78ABC" w14:textId="77777777" w:rsidR="006D7E98" w:rsidRPr="00775F17" w:rsidRDefault="006D7E98" w:rsidP="006D7E98">
            <w:pPr>
              <w:ind w:left="-108"/>
              <w:rPr>
                <w:lang w:eastAsia="en-US" w:bidi="en-US"/>
              </w:rPr>
            </w:pPr>
            <w:r w:rsidRPr="00775F17">
              <w:rPr>
                <w:lang w:eastAsia="en-US" w:bidi="en-US"/>
              </w:rPr>
              <w:t>Davčna številka (ID številka za DDV):</w:t>
            </w:r>
          </w:p>
        </w:tc>
        <w:tc>
          <w:tcPr>
            <w:tcW w:w="397" w:type="dxa"/>
            <w:tcBorders>
              <w:top w:val="dotted" w:sz="4" w:space="0" w:color="auto"/>
              <w:left w:val="dotted" w:sz="4" w:space="0" w:color="auto"/>
              <w:bottom w:val="dotted" w:sz="4" w:space="0" w:color="auto"/>
              <w:right w:val="dotted" w:sz="4" w:space="0" w:color="auto"/>
            </w:tcBorders>
            <w:vAlign w:val="bottom"/>
          </w:tcPr>
          <w:p w14:paraId="24C23660" w14:textId="77777777" w:rsidR="006D7E98" w:rsidRPr="00775F17" w:rsidRDefault="006D7E98" w:rsidP="006D7E98">
            <w:pPr>
              <w:rPr>
                <w:lang w:eastAsia="en-US" w:bidi="en-US"/>
              </w:rPr>
            </w:pPr>
            <w:r w:rsidRPr="00775F17">
              <w:rPr>
                <w:lang w:eastAsia="en-US" w:bidi="en-US"/>
              </w:rPr>
              <w:t>S</w:t>
            </w:r>
          </w:p>
        </w:tc>
        <w:tc>
          <w:tcPr>
            <w:tcW w:w="397" w:type="dxa"/>
            <w:tcBorders>
              <w:top w:val="dotted" w:sz="4" w:space="0" w:color="auto"/>
              <w:left w:val="dotted" w:sz="4" w:space="0" w:color="auto"/>
              <w:bottom w:val="dotted" w:sz="4" w:space="0" w:color="auto"/>
              <w:right w:val="dotted" w:sz="4" w:space="0" w:color="auto"/>
            </w:tcBorders>
            <w:vAlign w:val="bottom"/>
          </w:tcPr>
          <w:p w14:paraId="49ACBFD1" w14:textId="77777777" w:rsidR="006D7E98" w:rsidRPr="00775F17" w:rsidRDefault="006D7E98" w:rsidP="006D7E98">
            <w:pPr>
              <w:rPr>
                <w:lang w:eastAsia="en-US" w:bidi="en-US"/>
              </w:rPr>
            </w:pPr>
            <w:r w:rsidRPr="00775F17">
              <w:rPr>
                <w:lang w:eastAsia="en-US" w:bidi="en-US"/>
              </w:rPr>
              <w:t>I</w:t>
            </w:r>
          </w:p>
        </w:tc>
        <w:tc>
          <w:tcPr>
            <w:tcW w:w="397" w:type="dxa"/>
            <w:tcBorders>
              <w:top w:val="dotted" w:sz="4" w:space="0" w:color="auto"/>
              <w:left w:val="dotted" w:sz="4" w:space="0" w:color="auto"/>
              <w:bottom w:val="dotted" w:sz="4" w:space="0" w:color="auto"/>
              <w:right w:val="dotted" w:sz="4" w:space="0" w:color="auto"/>
            </w:tcBorders>
            <w:vAlign w:val="bottom"/>
          </w:tcPr>
          <w:p w14:paraId="03477E96" w14:textId="77777777" w:rsidR="006D7E98" w:rsidRDefault="006D7E98" w:rsidP="006D7E98">
            <w:pPr>
              <w:rPr>
                <w:lang w:eastAsia="en-US" w:bidi="en-US"/>
              </w:rPr>
            </w:pPr>
          </w:p>
          <w:p w14:paraId="68CFE2CF" w14:textId="77777777" w:rsidR="00955166" w:rsidRPr="00775F17" w:rsidRDefault="00955166" w:rsidP="006D7E98">
            <w:pPr>
              <w:rPr>
                <w:lang w:eastAsia="en-US" w:bidi="en-US"/>
              </w:rPr>
            </w:pPr>
          </w:p>
        </w:tc>
        <w:tc>
          <w:tcPr>
            <w:tcW w:w="397" w:type="dxa"/>
            <w:tcBorders>
              <w:top w:val="dotted" w:sz="4" w:space="0" w:color="auto"/>
              <w:left w:val="dotted" w:sz="4" w:space="0" w:color="auto"/>
              <w:bottom w:val="dotted" w:sz="4" w:space="0" w:color="auto"/>
              <w:right w:val="dotted" w:sz="4" w:space="0" w:color="auto"/>
            </w:tcBorders>
            <w:vAlign w:val="bottom"/>
          </w:tcPr>
          <w:p w14:paraId="0A3D0063" w14:textId="77777777" w:rsidR="006D7E98" w:rsidRPr="00775F17" w:rsidRDefault="006D7E98" w:rsidP="006D7E98">
            <w:pPr>
              <w:rPr>
                <w:lang w:eastAsia="en-US" w:bidi="en-US"/>
              </w:rPr>
            </w:pPr>
          </w:p>
        </w:tc>
        <w:tc>
          <w:tcPr>
            <w:tcW w:w="397" w:type="dxa"/>
            <w:tcBorders>
              <w:top w:val="dotted" w:sz="4" w:space="0" w:color="auto"/>
              <w:left w:val="dotted" w:sz="4" w:space="0" w:color="auto"/>
              <w:bottom w:val="dotted" w:sz="4" w:space="0" w:color="auto"/>
              <w:right w:val="dotted" w:sz="4" w:space="0" w:color="auto"/>
            </w:tcBorders>
            <w:vAlign w:val="bottom"/>
          </w:tcPr>
          <w:p w14:paraId="614490A2" w14:textId="77777777" w:rsidR="006D7E98" w:rsidRPr="00775F17" w:rsidRDefault="006D7E98" w:rsidP="006D7E98">
            <w:pPr>
              <w:rPr>
                <w:lang w:eastAsia="en-US" w:bidi="en-US"/>
              </w:rPr>
            </w:pPr>
          </w:p>
        </w:tc>
        <w:tc>
          <w:tcPr>
            <w:tcW w:w="397" w:type="dxa"/>
            <w:tcBorders>
              <w:top w:val="dotted" w:sz="4" w:space="0" w:color="auto"/>
              <w:left w:val="dotted" w:sz="4" w:space="0" w:color="auto"/>
              <w:bottom w:val="dotted" w:sz="4" w:space="0" w:color="auto"/>
              <w:right w:val="dotted" w:sz="4" w:space="0" w:color="auto"/>
            </w:tcBorders>
            <w:vAlign w:val="bottom"/>
          </w:tcPr>
          <w:p w14:paraId="1E6D794F" w14:textId="77777777" w:rsidR="006D7E98" w:rsidRPr="00775F17" w:rsidRDefault="006D7E98" w:rsidP="006D7E98">
            <w:pPr>
              <w:rPr>
                <w:lang w:eastAsia="en-US" w:bidi="en-US"/>
              </w:rPr>
            </w:pPr>
          </w:p>
        </w:tc>
        <w:tc>
          <w:tcPr>
            <w:tcW w:w="397" w:type="dxa"/>
            <w:tcBorders>
              <w:top w:val="dotted" w:sz="4" w:space="0" w:color="auto"/>
              <w:left w:val="dotted" w:sz="4" w:space="0" w:color="auto"/>
              <w:bottom w:val="dotted" w:sz="4" w:space="0" w:color="auto"/>
              <w:right w:val="dotted" w:sz="4" w:space="0" w:color="auto"/>
            </w:tcBorders>
            <w:vAlign w:val="bottom"/>
          </w:tcPr>
          <w:p w14:paraId="68D39919" w14:textId="77777777" w:rsidR="006D7E98" w:rsidRPr="00775F17" w:rsidRDefault="006D7E98" w:rsidP="006D7E98">
            <w:pPr>
              <w:rPr>
                <w:lang w:eastAsia="en-US" w:bidi="en-US"/>
              </w:rPr>
            </w:pPr>
          </w:p>
        </w:tc>
        <w:tc>
          <w:tcPr>
            <w:tcW w:w="397" w:type="dxa"/>
            <w:tcBorders>
              <w:top w:val="dotted" w:sz="4" w:space="0" w:color="auto"/>
              <w:left w:val="dotted" w:sz="4" w:space="0" w:color="auto"/>
              <w:bottom w:val="dotted" w:sz="4" w:space="0" w:color="auto"/>
              <w:right w:val="dotted" w:sz="4" w:space="0" w:color="auto"/>
            </w:tcBorders>
            <w:vAlign w:val="bottom"/>
          </w:tcPr>
          <w:p w14:paraId="18A54647" w14:textId="77777777" w:rsidR="006D7E98" w:rsidRPr="00775F17" w:rsidRDefault="006D7E98" w:rsidP="006D7E98">
            <w:pPr>
              <w:rPr>
                <w:lang w:eastAsia="en-US" w:bidi="en-US"/>
              </w:rPr>
            </w:pPr>
          </w:p>
        </w:tc>
        <w:tc>
          <w:tcPr>
            <w:tcW w:w="397" w:type="dxa"/>
            <w:tcBorders>
              <w:top w:val="dotted" w:sz="4" w:space="0" w:color="auto"/>
              <w:left w:val="dotted" w:sz="4" w:space="0" w:color="auto"/>
              <w:bottom w:val="dotted" w:sz="4" w:space="0" w:color="auto"/>
              <w:right w:val="dotted" w:sz="4" w:space="0" w:color="auto"/>
            </w:tcBorders>
            <w:vAlign w:val="bottom"/>
          </w:tcPr>
          <w:p w14:paraId="1785BE61" w14:textId="77777777" w:rsidR="006D7E98" w:rsidRPr="00775F17" w:rsidRDefault="006D7E98" w:rsidP="006D7E98">
            <w:pPr>
              <w:rPr>
                <w:lang w:eastAsia="en-US" w:bidi="en-US"/>
              </w:rPr>
            </w:pPr>
          </w:p>
        </w:tc>
        <w:tc>
          <w:tcPr>
            <w:tcW w:w="397" w:type="dxa"/>
            <w:tcBorders>
              <w:top w:val="dotted" w:sz="4" w:space="0" w:color="auto"/>
              <w:left w:val="dotted" w:sz="4" w:space="0" w:color="auto"/>
              <w:bottom w:val="dotted" w:sz="4" w:space="0" w:color="auto"/>
              <w:right w:val="dotted" w:sz="4" w:space="0" w:color="auto"/>
            </w:tcBorders>
            <w:vAlign w:val="bottom"/>
          </w:tcPr>
          <w:p w14:paraId="00E545A4" w14:textId="77777777" w:rsidR="006D7E98" w:rsidRPr="00775F17" w:rsidRDefault="006D7E98" w:rsidP="006D7E98">
            <w:pPr>
              <w:rPr>
                <w:lang w:eastAsia="en-US" w:bidi="en-US"/>
              </w:rPr>
            </w:pPr>
          </w:p>
        </w:tc>
      </w:tr>
      <w:tr w:rsidR="006D7E98" w:rsidRPr="00775F17" w14:paraId="3656A9F7" w14:textId="77777777" w:rsidTr="006C61E1">
        <w:trPr>
          <w:gridAfter w:val="9"/>
          <w:wAfter w:w="4554" w:type="dxa"/>
        </w:trPr>
        <w:tc>
          <w:tcPr>
            <w:tcW w:w="1908" w:type="dxa"/>
            <w:tcBorders>
              <w:top w:val="dotted" w:sz="4" w:space="0" w:color="auto"/>
              <w:left w:val="nil"/>
              <w:bottom w:val="dotted" w:sz="4" w:space="0" w:color="auto"/>
              <w:right w:val="dotted" w:sz="4" w:space="0" w:color="auto"/>
            </w:tcBorders>
            <w:vAlign w:val="bottom"/>
          </w:tcPr>
          <w:p w14:paraId="725A2B4B" w14:textId="77777777" w:rsidR="006D7E98" w:rsidRPr="00775F17" w:rsidRDefault="006D7E98" w:rsidP="006D7E98">
            <w:pPr>
              <w:ind w:left="-108"/>
              <w:rPr>
                <w:lang w:eastAsia="en-US" w:bidi="en-US"/>
              </w:rPr>
            </w:pPr>
            <w:r w:rsidRPr="00775F17">
              <w:rPr>
                <w:lang w:eastAsia="en-US" w:bidi="en-US"/>
              </w:rPr>
              <w:t>Matična številka:</w:t>
            </w:r>
          </w:p>
        </w:tc>
        <w:tc>
          <w:tcPr>
            <w:tcW w:w="397" w:type="dxa"/>
            <w:tcBorders>
              <w:top w:val="dotted" w:sz="4" w:space="0" w:color="auto"/>
              <w:left w:val="dotted" w:sz="4" w:space="0" w:color="auto"/>
              <w:bottom w:val="dotted" w:sz="4" w:space="0" w:color="auto"/>
              <w:right w:val="dotted" w:sz="4" w:space="0" w:color="auto"/>
            </w:tcBorders>
            <w:vAlign w:val="center"/>
          </w:tcPr>
          <w:p w14:paraId="083BC4A0" w14:textId="77777777" w:rsidR="006D7E98" w:rsidRPr="00775F17" w:rsidRDefault="006D7E98" w:rsidP="006D7E98">
            <w:pPr>
              <w:jc w:val="center"/>
              <w:rPr>
                <w:lang w:eastAsia="en-US" w:bidi="en-US"/>
              </w:rPr>
            </w:pPr>
          </w:p>
        </w:tc>
        <w:tc>
          <w:tcPr>
            <w:tcW w:w="397" w:type="dxa"/>
            <w:tcBorders>
              <w:top w:val="dotted" w:sz="4" w:space="0" w:color="auto"/>
              <w:left w:val="dotted" w:sz="4" w:space="0" w:color="auto"/>
              <w:bottom w:val="dotted" w:sz="4" w:space="0" w:color="auto"/>
              <w:right w:val="dotted" w:sz="4" w:space="0" w:color="auto"/>
            </w:tcBorders>
            <w:vAlign w:val="center"/>
          </w:tcPr>
          <w:p w14:paraId="77F2E2A6" w14:textId="77777777" w:rsidR="006D7E98" w:rsidRPr="00775F17" w:rsidRDefault="006D7E98" w:rsidP="006D7E98">
            <w:pPr>
              <w:jc w:val="center"/>
              <w:rPr>
                <w:lang w:eastAsia="en-US" w:bidi="en-US"/>
              </w:rPr>
            </w:pPr>
          </w:p>
        </w:tc>
        <w:tc>
          <w:tcPr>
            <w:tcW w:w="397" w:type="dxa"/>
            <w:tcBorders>
              <w:top w:val="dotted" w:sz="4" w:space="0" w:color="auto"/>
              <w:left w:val="dotted" w:sz="4" w:space="0" w:color="auto"/>
              <w:bottom w:val="dotted" w:sz="4" w:space="0" w:color="auto"/>
              <w:right w:val="dotted" w:sz="4" w:space="0" w:color="auto"/>
            </w:tcBorders>
            <w:vAlign w:val="center"/>
          </w:tcPr>
          <w:p w14:paraId="3BEDE0CF" w14:textId="77777777" w:rsidR="006D7E98" w:rsidRPr="00775F17" w:rsidRDefault="006D7E98" w:rsidP="006D7E98">
            <w:pPr>
              <w:jc w:val="center"/>
              <w:rPr>
                <w:lang w:eastAsia="en-US" w:bidi="en-US"/>
              </w:rPr>
            </w:pPr>
          </w:p>
        </w:tc>
        <w:tc>
          <w:tcPr>
            <w:tcW w:w="397" w:type="dxa"/>
            <w:tcBorders>
              <w:top w:val="dotted" w:sz="4" w:space="0" w:color="auto"/>
              <w:left w:val="dotted" w:sz="4" w:space="0" w:color="auto"/>
              <w:bottom w:val="dotted" w:sz="4" w:space="0" w:color="auto"/>
              <w:right w:val="dotted" w:sz="4" w:space="0" w:color="auto"/>
            </w:tcBorders>
            <w:vAlign w:val="center"/>
          </w:tcPr>
          <w:p w14:paraId="2FD62B42" w14:textId="77777777" w:rsidR="006D7E98" w:rsidRPr="00775F17" w:rsidRDefault="006D7E98" w:rsidP="006D7E98">
            <w:pPr>
              <w:jc w:val="center"/>
              <w:rPr>
                <w:lang w:eastAsia="en-US" w:bidi="en-US"/>
              </w:rPr>
            </w:pPr>
          </w:p>
        </w:tc>
        <w:tc>
          <w:tcPr>
            <w:tcW w:w="397" w:type="dxa"/>
            <w:tcBorders>
              <w:top w:val="dotted" w:sz="4" w:space="0" w:color="auto"/>
              <w:left w:val="dotted" w:sz="4" w:space="0" w:color="auto"/>
              <w:bottom w:val="dotted" w:sz="4" w:space="0" w:color="auto"/>
              <w:right w:val="dotted" w:sz="4" w:space="0" w:color="auto"/>
            </w:tcBorders>
            <w:vAlign w:val="center"/>
          </w:tcPr>
          <w:p w14:paraId="46465672" w14:textId="77777777" w:rsidR="006D7E98" w:rsidRPr="00775F17" w:rsidRDefault="006D7E98" w:rsidP="006D7E98">
            <w:pPr>
              <w:jc w:val="center"/>
              <w:rPr>
                <w:lang w:eastAsia="en-US" w:bidi="en-US"/>
              </w:rPr>
            </w:pPr>
          </w:p>
        </w:tc>
        <w:tc>
          <w:tcPr>
            <w:tcW w:w="397" w:type="dxa"/>
            <w:tcBorders>
              <w:top w:val="dotted" w:sz="4" w:space="0" w:color="auto"/>
              <w:left w:val="dotted" w:sz="4" w:space="0" w:color="auto"/>
              <w:bottom w:val="dotted" w:sz="4" w:space="0" w:color="auto"/>
              <w:right w:val="dotted" w:sz="4" w:space="0" w:color="auto"/>
            </w:tcBorders>
            <w:vAlign w:val="center"/>
          </w:tcPr>
          <w:p w14:paraId="136F3A98" w14:textId="77777777" w:rsidR="006D7E98" w:rsidRPr="00775F17" w:rsidRDefault="006D7E98" w:rsidP="006D7E98">
            <w:pPr>
              <w:jc w:val="center"/>
              <w:rPr>
                <w:lang w:eastAsia="en-US" w:bidi="en-US"/>
              </w:rPr>
            </w:pPr>
          </w:p>
        </w:tc>
        <w:tc>
          <w:tcPr>
            <w:tcW w:w="397" w:type="dxa"/>
            <w:tcBorders>
              <w:top w:val="dotted" w:sz="4" w:space="0" w:color="auto"/>
              <w:left w:val="dotted" w:sz="4" w:space="0" w:color="auto"/>
              <w:bottom w:val="dotted" w:sz="4" w:space="0" w:color="auto"/>
              <w:right w:val="dotted" w:sz="4" w:space="0" w:color="auto"/>
            </w:tcBorders>
            <w:vAlign w:val="center"/>
          </w:tcPr>
          <w:p w14:paraId="2D279144" w14:textId="77777777" w:rsidR="006D7E98" w:rsidRDefault="006D7E98" w:rsidP="006D7E98">
            <w:pPr>
              <w:jc w:val="center"/>
              <w:rPr>
                <w:lang w:eastAsia="en-US" w:bidi="en-US"/>
              </w:rPr>
            </w:pPr>
          </w:p>
          <w:p w14:paraId="61FCB272" w14:textId="77777777" w:rsidR="00955166" w:rsidRPr="00775F17" w:rsidRDefault="00955166" w:rsidP="006D7E98">
            <w:pPr>
              <w:jc w:val="center"/>
              <w:rPr>
                <w:lang w:eastAsia="en-US" w:bidi="en-US"/>
              </w:rPr>
            </w:pPr>
          </w:p>
        </w:tc>
      </w:tr>
    </w:tbl>
    <w:p w14:paraId="35C32772" w14:textId="02E0EF28" w:rsidR="006D7E98" w:rsidRPr="00775F17" w:rsidRDefault="006D7E98" w:rsidP="006D7E98">
      <w:pPr>
        <w:rPr>
          <w:rFonts w:eastAsia="Calibri"/>
          <w:lang w:eastAsia="en-US" w:bidi="en-US"/>
        </w:rPr>
      </w:pPr>
    </w:p>
    <w:tbl>
      <w:tblPr>
        <w:tblW w:w="92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6"/>
        <w:gridCol w:w="385"/>
        <w:gridCol w:w="385"/>
        <w:gridCol w:w="385"/>
        <w:gridCol w:w="379"/>
        <w:gridCol w:w="6"/>
        <w:gridCol w:w="385"/>
        <w:gridCol w:w="385"/>
        <w:gridCol w:w="386"/>
        <w:gridCol w:w="386"/>
        <w:gridCol w:w="386"/>
        <w:gridCol w:w="386"/>
        <w:gridCol w:w="386"/>
        <w:gridCol w:w="386"/>
        <w:gridCol w:w="386"/>
        <w:gridCol w:w="386"/>
        <w:gridCol w:w="386"/>
        <w:gridCol w:w="386"/>
        <w:gridCol w:w="386"/>
        <w:gridCol w:w="386"/>
        <w:gridCol w:w="386"/>
        <w:gridCol w:w="585"/>
      </w:tblGrid>
      <w:tr w:rsidR="006D7E98" w:rsidRPr="00775F17" w14:paraId="0E6B357D" w14:textId="77777777" w:rsidTr="006C61E1">
        <w:trPr>
          <w:gridAfter w:val="1"/>
          <w:wAfter w:w="585" w:type="dxa"/>
          <w:trHeight w:val="380"/>
        </w:trPr>
        <w:tc>
          <w:tcPr>
            <w:tcW w:w="1346" w:type="dxa"/>
            <w:tcBorders>
              <w:top w:val="dotted" w:sz="4" w:space="0" w:color="auto"/>
              <w:left w:val="nil"/>
              <w:bottom w:val="dotted" w:sz="4" w:space="0" w:color="auto"/>
              <w:right w:val="dotted" w:sz="4" w:space="0" w:color="auto"/>
            </w:tcBorders>
            <w:vAlign w:val="bottom"/>
          </w:tcPr>
          <w:p w14:paraId="1ACD1B88" w14:textId="77777777" w:rsidR="006D7E98" w:rsidRPr="00775F17" w:rsidRDefault="006D7E98" w:rsidP="006D7E98">
            <w:pPr>
              <w:ind w:left="-108"/>
              <w:rPr>
                <w:lang w:eastAsia="en-US" w:bidi="en-US"/>
              </w:rPr>
            </w:pPr>
            <w:r w:rsidRPr="00775F17">
              <w:rPr>
                <w:lang w:eastAsia="en-US" w:bidi="en-US"/>
              </w:rPr>
              <w:t>Številka TR:</w:t>
            </w:r>
          </w:p>
        </w:tc>
        <w:tc>
          <w:tcPr>
            <w:tcW w:w="385" w:type="dxa"/>
            <w:tcBorders>
              <w:top w:val="dotted" w:sz="4" w:space="0" w:color="auto"/>
              <w:left w:val="dotted" w:sz="4" w:space="0" w:color="auto"/>
              <w:bottom w:val="dotted" w:sz="4" w:space="0" w:color="auto"/>
              <w:right w:val="dotted" w:sz="4" w:space="0" w:color="auto"/>
            </w:tcBorders>
            <w:vAlign w:val="center"/>
          </w:tcPr>
          <w:p w14:paraId="49A5DF16" w14:textId="77777777" w:rsidR="006D7E98" w:rsidRPr="00B61587" w:rsidRDefault="006D7E98" w:rsidP="006D7E98">
            <w:pPr>
              <w:jc w:val="center"/>
              <w:rPr>
                <w:b/>
                <w:lang w:eastAsia="en-US" w:bidi="en-US"/>
              </w:rPr>
            </w:pPr>
            <w:r w:rsidRPr="00B61587">
              <w:rPr>
                <w:b/>
                <w:lang w:eastAsia="en-US" w:bidi="en-US"/>
              </w:rPr>
              <w:t>S</w:t>
            </w:r>
          </w:p>
        </w:tc>
        <w:tc>
          <w:tcPr>
            <w:tcW w:w="385" w:type="dxa"/>
            <w:tcBorders>
              <w:top w:val="dotted" w:sz="4" w:space="0" w:color="auto"/>
              <w:left w:val="dotted" w:sz="4" w:space="0" w:color="auto"/>
              <w:bottom w:val="dotted" w:sz="4" w:space="0" w:color="auto"/>
              <w:right w:val="dotted" w:sz="4" w:space="0" w:color="auto"/>
            </w:tcBorders>
            <w:vAlign w:val="center"/>
          </w:tcPr>
          <w:p w14:paraId="7B6C2F0C" w14:textId="77777777" w:rsidR="006D7E98" w:rsidRPr="00B61587" w:rsidRDefault="006D7E98" w:rsidP="006D7E98">
            <w:pPr>
              <w:jc w:val="center"/>
              <w:rPr>
                <w:b/>
                <w:lang w:eastAsia="en-US" w:bidi="en-US"/>
              </w:rPr>
            </w:pPr>
            <w:r w:rsidRPr="00B61587">
              <w:rPr>
                <w:b/>
                <w:lang w:eastAsia="en-US" w:bidi="en-US"/>
              </w:rPr>
              <w:t>I</w:t>
            </w:r>
          </w:p>
        </w:tc>
        <w:tc>
          <w:tcPr>
            <w:tcW w:w="385" w:type="dxa"/>
            <w:tcBorders>
              <w:top w:val="dotted" w:sz="4" w:space="0" w:color="auto"/>
              <w:left w:val="dotted" w:sz="4" w:space="0" w:color="auto"/>
              <w:bottom w:val="dotted" w:sz="4" w:space="0" w:color="auto"/>
              <w:right w:val="dotted" w:sz="4" w:space="0" w:color="auto"/>
            </w:tcBorders>
            <w:vAlign w:val="center"/>
          </w:tcPr>
          <w:p w14:paraId="0055DA52" w14:textId="77777777" w:rsidR="006D7E98" w:rsidRPr="00B61587" w:rsidRDefault="006D7E98" w:rsidP="006D7E98">
            <w:pPr>
              <w:jc w:val="center"/>
              <w:rPr>
                <w:b/>
                <w:lang w:eastAsia="en-US" w:bidi="en-US"/>
              </w:rPr>
            </w:pPr>
            <w:r w:rsidRPr="00B61587">
              <w:rPr>
                <w:b/>
                <w:lang w:eastAsia="en-US" w:bidi="en-US"/>
              </w:rPr>
              <w:t>5</w:t>
            </w:r>
          </w:p>
        </w:tc>
        <w:tc>
          <w:tcPr>
            <w:tcW w:w="385" w:type="dxa"/>
            <w:gridSpan w:val="2"/>
            <w:tcBorders>
              <w:top w:val="dotted" w:sz="4" w:space="0" w:color="auto"/>
              <w:left w:val="dotted" w:sz="4" w:space="0" w:color="auto"/>
              <w:bottom w:val="dotted" w:sz="4" w:space="0" w:color="auto"/>
              <w:right w:val="dotted" w:sz="4" w:space="0" w:color="auto"/>
            </w:tcBorders>
            <w:vAlign w:val="center"/>
          </w:tcPr>
          <w:p w14:paraId="78A5321C" w14:textId="77777777" w:rsidR="006D7E98" w:rsidRPr="00B61587" w:rsidRDefault="006D7E98" w:rsidP="006D7E98">
            <w:pPr>
              <w:jc w:val="center"/>
              <w:rPr>
                <w:b/>
                <w:lang w:eastAsia="en-US" w:bidi="en-US"/>
              </w:rPr>
            </w:pPr>
            <w:r w:rsidRPr="00B61587">
              <w:rPr>
                <w:b/>
                <w:lang w:eastAsia="en-US" w:bidi="en-US"/>
              </w:rPr>
              <w:t>6</w:t>
            </w:r>
          </w:p>
        </w:tc>
        <w:tc>
          <w:tcPr>
            <w:tcW w:w="385" w:type="dxa"/>
            <w:tcBorders>
              <w:top w:val="dotted" w:sz="4" w:space="0" w:color="auto"/>
              <w:left w:val="dotted" w:sz="4" w:space="0" w:color="auto"/>
              <w:bottom w:val="dotted" w:sz="4" w:space="0" w:color="auto"/>
              <w:right w:val="dotted" w:sz="4" w:space="0" w:color="auto"/>
            </w:tcBorders>
            <w:vAlign w:val="center"/>
          </w:tcPr>
          <w:p w14:paraId="74805076" w14:textId="77777777" w:rsidR="006D7E98" w:rsidRPr="00775F17" w:rsidRDefault="006D7E98" w:rsidP="006D7E98">
            <w:pPr>
              <w:jc w:val="center"/>
              <w:rPr>
                <w:lang w:eastAsia="en-US" w:bidi="en-US"/>
              </w:rPr>
            </w:pPr>
          </w:p>
        </w:tc>
        <w:tc>
          <w:tcPr>
            <w:tcW w:w="385" w:type="dxa"/>
            <w:tcBorders>
              <w:top w:val="dotted" w:sz="4" w:space="0" w:color="auto"/>
              <w:left w:val="dotted" w:sz="4" w:space="0" w:color="auto"/>
              <w:bottom w:val="dotted" w:sz="4" w:space="0" w:color="auto"/>
              <w:right w:val="dotted" w:sz="4" w:space="0" w:color="auto"/>
            </w:tcBorders>
            <w:vAlign w:val="center"/>
          </w:tcPr>
          <w:p w14:paraId="799BA37E" w14:textId="77777777" w:rsidR="006D7E98" w:rsidRPr="00775F17" w:rsidRDefault="006D7E98" w:rsidP="006D7E98">
            <w:pPr>
              <w:jc w:val="center"/>
              <w:rPr>
                <w:lang w:eastAsia="en-US" w:bidi="en-US"/>
              </w:rPr>
            </w:pPr>
          </w:p>
        </w:tc>
        <w:tc>
          <w:tcPr>
            <w:tcW w:w="386" w:type="dxa"/>
            <w:tcBorders>
              <w:top w:val="dotted" w:sz="4" w:space="0" w:color="auto"/>
              <w:left w:val="dotted" w:sz="4" w:space="0" w:color="auto"/>
              <w:bottom w:val="dotted" w:sz="4" w:space="0" w:color="auto"/>
              <w:right w:val="dotted" w:sz="4" w:space="0" w:color="auto"/>
            </w:tcBorders>
            <w:vAlign w:val="center"/>
          </w:tcPr>
          <w:p w14:paraId="62DC16E0" w14:textId="77777777" w:rsidR="006D7E98" w:rsidRPr="00775F17" w:rsidRDefault="006D7E98" w:rsidP="006D7E98">
            <w:pPr>
              <w:jc w:val="center"/>
              <w:rPr>
                <w:lang w:eastAsia="en-US" w:bidi="en-US"/>
              </w:rPr>
            </w:pPr>
          </w:p>
        </w:tc>
        <w:tc>
          <w:tcPr>
            <w:tcW w:w="386" w:type="dxa"/>
            <w:tcBorders>
              <w:top w:val="dotted" w:sz="4" w:space="0" w:color="auto"/>
              <w:left w:val="dotted" w:sz="4" w:space="0" w:color="auto"/>
              <w:bottom w:val="dotted" w:sz="4" w:space="0" w:color="auto"/>
              <w:right w:val="dotted" w:sz="4" w:space="0" w:color="auto"/>
            </w:tcBorders>
            <w:vAlign w:val="center"/>
          </w:tcPr>
          <w:p w14:paraId="30668431" w14:textId="77777777" w:rsidR="006D7E98" w:rsidRPr="00775F17" w:rsidRDefault="006D7E98" w:rsidP="006D7E98">
            <w:pPr>
              <w:jc w:val="center"/>
              <w:rPr>
                <w:lang w:eastAsia="en-US" w:bidi="en-US"/>
              </w:rPr>
            </w:pPr>
          </w:p>
        </w:tc>
        <w:tc>
          <w:tcPr>
            <w:tcW w:w="386" w:type="dxa"/>
            <w:tcBorders>
              <w:top w:val="dotted" w:sz="4" w:space="0" w:color="auto"/>
              <w:left w:val="dotted" w:sz="4" w:space="0" w:color="auto"/>
              <w:bottom w:val="dotted" w:sz="4" w:space="0" w:color="auto"/>
              <w:right w:val="dotted" w:sz="4" w:space="0" w:color="auto"/>
            </w:tcBorders>
            <w:vAlign w:val="center"/>
          </w:tcPr>
          <w:p w14:paraId="67EA0618" w14:textId="77777777" w:rsidR="006D7E98" w:rsidRPr="00775F17" w:rsidRDefault="006D7E98" w:rsidP="006D7E98">
            <w:pPr>
              <w:jc w:val="center"/>
              <w:rPr>
                <w:lang w:eastAsia="en-US" w:bidi="en-US"/>
              </w:rPr>
            </w:pPr>
          </w:p>
        </w:tc>
        <w:tc>
          <w:tcPr>
            <w:tcW w:w="386" w:type="dxa"/>
            <w:tcBorders>
              <w:top w:val="dotted" w:sz="4" w:space="0" w:color="auto"/>
              <w:left w:val="dotted" w:sz="4" w:space="0" w:color="auto"/>
              <w:bottom w:val="dotted" w:sz="4" w:space="0" w:color="auto"/>
              <w:right w:val="dotted" w:sz="4" w:space="0" w:color="auto"/>
            </w:tcBorders>
            <w:vAlign w:val="center"/>
          </w:tcPr>
          <w:p w14:paraId="17F8ACB3" w14:textId="77777777" w:rsidR="006D7E98" w:rsidRPr="00775F17" w:rsidRDefault="006D7E98" w:rsidP="006D7E98">
            <w:pPr>
              <w:jc w:val="center"/>
              <w:rPr>
                <w:lang w:eastAsia="en-US" w:bidi="en-US"/>
              </w:rPr>
            </w:pPr>
          </w:p>
        </w:tc>
        <w:tc>
          <w:tcPr>
            <w:tcW w:w="386" w:type="dxa"/>
            <w:tcBorders>
              <w:top w:val="dotted" w:sz="4" w:space="0" w:color="auto"/>
              <w:left w:val="dotted" w:sz="4" w:space="0" w:color="auto"/>
              <w:bottom w:val="dotted" w:sz="4" w:space="0" w:color="auto"/>
              <w:right w:val="dotted" w:sz="4" w:space="0" w:color="auto"/>
            </w:tcBorders>
            <w:vAlign w:val="center"/>
          </w:tcPr>
          <w:p w14:paraId="3A060AAC" w14:textId="77777777" w:rsidR="006D7E98" w:rsidRPr="00775F17" w:rsidRDefault="006D7E98" w:rsidP="006D7E98">
            <w:pPr>
              <w:jc w:val="center"/>
              <w:rPr>
                <w:lang w:eastAsia="en-US" w:bidi="en-US"/>
              </w:rPr>
            </w:pPr>
          </w:p>
        </w:tc>
        <w:tc>
          <w:tcPr>
            <w:tcW w:w="386" w:type="dxa"/>
            <w:tcBorders>
              <w:top w:val="dotted" w:sz="4" w:space="0" w:color="auto"/>
              <w:left w:val="dotted" w:sz="4" w:space="0" w:color="auto"/>
              <w:bottom w:val="dotted" w:sz="4" w:space="0" w:color="auto"/>
              <w:right w:val="dotted" w:sz="4" w:space="0" w:color="auto"/>
            </w:tcBorders>
            <w:vAlign w:val="center"/>
          </w:tcPr>
          <w:p w14:paraId="14D43271" w14:textId="77777777" w:rsidR="006D7E98" w:rsidRPr="00775F17" w:rsidRDefault="006D7E98" w:rsidP="006D7E98">
            <w:pPr>
              <w:jc w:val="center"/>
              <w:rPr>
                <w:lang w:eastAsia="en-US" w:bidi="en-US"/>
              </w:rPr>
            </w:pPr>
          </w:p>
        </w:tc>
        <w:tc>
          <w:tcPr>
            <w:tcW w:w="386" w:type="dxa"/>
            <w:tcBorders>
              <w:top w:val="dotted" w:sz="4" w:space="0" w:color="auto"/>
              <w:left w:val="dotted" w:sz="4" w:space="0" w:color="auto"/>
              <w:bottom w:val="dotted" w:sz="4" w:space="0" w:color="auto"/>
              <w:right w:val="dotted" w:sz="4" w:space="0" w:color="auto"/>
            </w:tcBorders>
            <w:vAlign w:val="center"/>
          </w:tcPr>
          <w:p w14:paraId="2B9FD73E" w14:textId="77777777" w:rsidR="006D7E98" w:rsidRPr="00775F17" w:rsidRDefault="006D7E98" w:rsidP="006D7E98">
            <w:pPr>
              <w:jc w:val="center"/>
              <w:rPr>
                <w:lang w:eastAsia="en-US" w:bidi="en-US"/>
              </w:rPr>
            </w:pPr>
          </w:p>
        </w:tc>
        <w:tc>
          <w:tcPr>
            <w:tcW w:w="386" w:type="dxa"/>
            <w:tcBorders>
              <w:top w:val="dotted" w:sz="4" w:space="0" w:color="auto"/>
              <w:left w:val="dotted" w:sz="4" w:space="0" w:color="auto"/>
              <w:bottom w:val="dotted" w:sz="4" w:space="0" w:color="auto"/>
              <w:right w:val="dotted" w:sz="4" w:space="0" w:color="auto"/>
            </w:tcBorders>
            <w:vAlign w:val="center"/>
          </w:tcPr>
          <w:p w14:paraId="2E113639" w14:textId="77777777" w:rsidR="006D7E98" w:rsidRPr="00775F17" w:rsidRDefault="006D7E98" w:rsidP="006D7E98">
            <w:pPr>
              <w:jc w:val="center"/>
              <w:rPr>
                <w:lang w:eastAsia="en-US" w:bidi="en-US"/>
              </w:rPr>
            </w:pPr>
          </w:p>
        </w:tc>
        <w:tc>
          <w:tcPr>
            <w:tcW w:w="386" w:type="dxa"/>
            <w:tcBorders>
              <w:top w:val="dotted" w:sz="4" w:space="0" w:color="auto"/>
              <w:left w:val="dotted" w:sz="4" w:space="0" w:color="auto"/>
              <w:bottom w:val="dotted" w:sz="4" w:space="0" w:color="auto"/>
              <w:right w:val="dotted" w:sz="4" w:space="0" w:color="auto"/>
            </w:tcBorders>
            <w:vAlign w:val="center"/>
          </w:tcPr>
          <w:p w14:paraId="6559F43C" w14:textId="77777777" w:rsidR="006D7E98" w:rsidRPr="00775F17" w:rsidRDefault="006D7E98" w:rsidP="006D7E98">
            <w:pPr>
              <w:jc w:val="center"/>
              <w:rPr>
                <w:lang w:eastAsia="en-US" w:bidi="en-US"/>
              </w:rPr>
            </w:pPr>
          </w:p>
        </w:tc>
        <w:tc>
          <w:tcPr>
            <w:tcW w:w="386" w:type="dxa"/>
            <w:tcBorders>
              <w:top w:val="dotted" w:sz="4" w:space="0" w:color="auto"/>
              <w:left w:val="dotted" w:sz="4" w:space="0" w:color="auto"/>
              <w:bottom w:val="dotted" w:sz="4" w:space="0" w:color="auto"/>
              <w:right w:val="dotted" w:sz="4" w:space="0" w:color="auto"/>
            </w:tcBorders>
            <w:vAlign w:val="center"/>
          </w:tcPr>
          <w:p w14:paraId="46FB7F3B" w14:textId="77777777" w:rsidR="006D7E98" w:rsidRPr="00775F17" w:rsidRDefault="006D7E98" w:rsidP="006D7E98">
            <w:pPr>
              <w:jc w:val="center"/>
              <w:rPr>
                <w:lang w:eastAsia="en-US" w:bidi="en-US"/>
              </w:rPr>
            </w:pPr>
          </w:p>
        </w:tc>
        <w:tc>
          <w:tcPr>
            <w:tcW w:w="386" w:type="dxa"/>
            <w:tcBorders>
              <w:top w:val="dotted" w:sz="4" w:space="0" w:color="auto"/>
              <w:left w:val="dotted" w:sz="4" w:space="0" w:color="auto"/>
              <w:bottom w:val="dotted" w:sz="4" w:space="0" w:color="auto"/>
              <w:right w:val="dotted" w:sz="4" w:space="0" w:color="auto"/>
            </w:tcBorders>
            <w:vAlign w:val="center"/>
          </w:tcPr>
          <w:p w14:paraId="394CE7AE" w14:textId="77777777" w:rsidR="006D7E98" w:rsidRPr="00775F17" w:rsidRDefault="006D7E98" w:rsidP="006D7E98">
            <w:pPr>
              <w:jc w:val="center"/>
              <w:rPr>
                <w:lang w:eastAsia="en-US" w:bidi="en-US"/>
              </w:rPr>
            </w:pPr>
          </w:p>
        </w:tc>
        <w:tc>
          <w:tcPr>
            <w:tcW w:w="386" w:type="dxa"/>
            <w:tcBorders>
              <w:top w:val="dotted" w:sz="4" w:space="0" w:color="auto"/>
              <w:left w:val="dotted" w:sz="4" w:space="0" w:color="auto"/>
              <w:bottom w:val="dotted" w:sz="4" w:space="0" w:color="auto"/>
              <w:right w:val="dotted" w:sz="4" w:space="0" w:color="auto"/>
            </w:tcBorders>
            <w:vAlign w:val="center"/>
          </w:tcPr>
          <w:p w14:paraId="5660D19B" w14:textId="77777777" w:rsidR="006D7E98" w:rsidRPr="00775F17" w:rsidRDefault="006D7E98" w:rsidP="006D7E98">
            <w:pPr>
              <w:jc w:val="center"/>
              <w:rPr>
                <w:lang w:eastAsia="en-US" w:bidi="en-US"/>
              </w:rPr>
            </w:pPr>
          </w:p>
        </w:tc>
        <w:tc>
          <w:tcPr>
            <w:tcW w:w="386" w:type="dxa"/>
            <w:tcBorders>
              <w:top w:val="dotted" w:sz="4" w:space="0" w:color="auto"/>
              <w:left w:val="dotted" w:sz="4" w:space="0" w:color="auto"/>
              <w:bottom w:val="dotted" w:sz="4" w:space="0" w:color="auto"/>
              <w:right w:val="dotted" w:sz="4" w:space="0" w:color="auto"/>
            </w:tcBorders>
            <w:vAlign w:val="center"/>
          </w:tcPr>
          <w:p w14:paraId="5B560784" w14:textId="77777777" w:rsidR="006D7E98" w:rsidRPr="00775F17" w:rsidRDefault="006D7E98" w:rsidP="006D7E98">
            <w:pPr>
              <w:jc w:val="center"/>
              <w:rPr>
                <w:lang w:eastAsia="en-US" w:bidi="en-US"/>
              </w:rPr>
            </w:pPr>
          </w:p>
        </w:tc>
      </w:tr>
      <w:tr w:rsidR="006D7E98" w:rsidRPr="00775F17" w14:paraId="36C9D216" w14:textId="77777777" w:rsidTr="006C61E1">
        <w:tc>
          <w:tcPr>
            <w:tcW w:w="3271" w:type="dxa"/>
            <w:gridSpan w:val="7"/>
            <w:tcBorders>
              <w:top w:val="nil"/>
              <w:left w:val="nil"/>
              <w:bottom w:val="dotted" w:sz="4" w:space="0" w:color="auto"/>
              <w:right w:val="nil"/>
            </w:tcBorders>
            <w:vAlign w:val="bottom"/>
          </w:tcPr>
          <w:p w14:paraId="41EFAA6B" w14:textId="77777777" w:rsidR="00955166" w:rsidRDefault="00955166" w:rsidP="006D7E98">
            <w:pPr>
              <w:ind w:left="-108"/>
              <w:rPr>
                <w:lang w:eastAsia="en-US" w:bidi="en-US"/>
              </w:rPr>
            </w:pPr>
          </w:p>
          <w:p w14:paraId="22699294" w14:textId="77777777" w:rsidR="00955166" w:rsidRPr="00775F17" w:rsidRDefault="006D7E98" w:rsidP="00955166">
            <w:pPr>
              <w:ind w:left="-108"/>
              <w:rPr>
                <w:lang w:eastAsia="en-US" w:bidi="en-US"/>
              </w:rPr>
            </w:pPr>
            <w:r w:rsidRPr="00775F17">
              <w:rPr>
                <w:lang w:eastAsia="en-US" w:bidi="en-US"/>
              </w:rPr>
              <w:t>Banka pri kateri je odprt TR</w:t>
            </w:r>
            <w:r w:rsidR="00955166">
              <w:rPr>
                <w:lang w:eastAsia="en-US" w:bidi="en-US"/>
              </w:rPr>
              <w:t>R</w:t>
            </w:r>
            <w:r w:rsidRPr="00775F17">
              <w:rPr>
                <w:lang w:eastAsia="en-US" w:bidi="en-US"/>
              </w:rPr>
              <w:t>:</w:t>
            </w:r>
          </w:p>
        </w:tc>
        <w:tc>
          <w:tcPr>
            <w:tcW w:w="5017" w:type="dxa"/>
            <w:gridSpan w:val="13"/>
            <w:tcBorders>
              <w:top w:val="nil"/>
              <w:left w:val="nil"/>
              <w:bottom w:val="dotted" w:sz="4" w:space="0" w:color="auto"/>
              <w:right w:val="nil"/>
            </w:tcBorders>
            <w:vAlign w:val="bottom"/>
          </w:tcPr>
          <w:p w14:paraId="47290B16" w14:textId="77777777" w:rsidR="006D7E98" w:rsidRPr="00775F17" w:rsidRDefault="006D7E98" w:rsidP="006D7E98">
            <w:pPr>
              <w:rPr>
                <w:lang w:eastAsia="en-US" w:bidi="en-US"/>
              </w:rPr>
            </w:pPr>
          </w:p>
        </w:tc>
        <w:tc>
          <w:tcPr>
            <w:tcW w:w="971" w:type="dxa"/>
            <w:gridSpan w:val="2"/>
            <w:tcBorders>
              <w:top w:val="nil"/>
              <w:left w:val="nil"/>
              <w:bottom w:val="dotted" w:sz="4" w:space="0" w:color="auto"/>
              <w:right w:val="nil"/>
            </w:tcBorders>
          </w:tcPr>
          <w:p w14:paraId="0C9B243C" w14:textId="77777777" w:rsidR="006D7E98" w:rsidRPr="00775F17" w:rsidRDefault="006D7E98" w:rsidP="006D7E98">
            <w:pPr>
              <w:rPr>
                <w:lang w:eastAsia="en-US" w:bidi="en-US"/>
              </w:rPr>
            </w:pPr>
          </w:p>
        </w:tc>
      </w:tr>
      <w:tr w:rsidR="006D7E98" w:rsidRPr="00775F17" w14:paraId="7AE9AFCF" w14:textId="77777777" w:rsidTr="006C61E1">
        <w:tc>
          <w:tcPr>
            <w:tcW w:w="2880" w:type="dxa"/>
            <w:gridSpan w:val="5"/>
            <w:tcBorders>
              <w:top w:val="dotted" w:sz="4" w:space="0" w:color="auto"/>
              <w:left w:val="nil"/>
              <w:bottom w:val="dotted" w:sz="4" w:space="0" w:color="auto"/>
              <w:right w:val="nil"/>
            </w:tcBorders>
            <w:vAlign w:val="bottom"/>
          </w:tcPr>
          <w:p w14:paraId="778D69FC" w14:textId="77777777" w:rsidR="00955166" w:rsidRDefault="00955166" w:rsidP="006D7E98">
            <w:pPr>
              <w:ind w:left="-108"/>
              <w:rPr>
                <w:lang w:eastAsia="en-US" w:bidi="en-US"/>
              </w:rPr>
            </w:pPr>
          </w:p>
          <w:p w14:paraId="0727DA24" w14:textId="189031DD" w:rsidR="00955166" w:rsidRPr="00775F17" w:rsidRDefault="00A32F22" w:rsidP="00955166">
            <w:pPr>
              <w:ind w:left="-108"/>
              <w:rPr>
                <w:lang w:eastAsia="en-US" w:bidi="en-US"/>
              </w:rPr>
            </w:pPr>
            <w:r>
              <w:rPr>
                <w:lang w:eastAsia="en-US" w:bidi="en-US"/>
              </w:rPr>
              <w:t>Izpostava</w:t>
            </w:r>
            <w:r w:rsidR="006D7E98" w:rsidRPr="00775F17">
              <w:rPr>
                <w:lang w:eastAsia="en-US" w:bidi="en-US"/>
              </w:rPr>
              <w:t xml:space="preserve"> banke:</w:t>
            </w:r>
          </w:p>
        </w:tc>
        <w:tc>
          <w:tcPr>
            <w:tcW w:w="5408" w:type="dxa"/>
            <w:gridSpan w:val="15"/>
            <w:tcBorders>
              <w:top w:val="dotted" w:sz="4" w:space="0" w:color="auto"/>
              <w:left w:val="nil"/>
              <w:bottom w:val="dotted" w:sz="4" w:space="0" w:color="auto"/>
              <w:right w:val="nil"/>
            </w:tcBorders>
            <w:vAlign w:val="bottom"/>
          </w:tcPr>
          <w:p w14:paraId="1EE858A5" w14:textId="77777777" w:rsidR="006D7E98" w:rsidRPr="00775F17" w:rsidRDefault="006D7E98" w:rsidP="006D7E98">
            <w:pPr>
              <w:rPr>
                <w:lang w:eastAsia="en-US" w:bidi="en-US"/>
              </w:rPr>
            </w:pPr>
          </w:p>
        </w:tc>
        <w:tc>
          <w:tcPr>
            <w:tcW w:w="971" w:type="dxa"/>
            <w:gridSpan w:val="2"/>
            <w:tcBorders>
              <w:top w:val="dotted" w:sz="4" w:space="0" w:color="auto"/>
              <w:left w:val="nil"/>
              <w:bottom w:val="dotted" w:sz="4" w:space="0" w:color="auto"/>
              <w:right w:val="nil"/>
            </w:tcBorders>
          </w:tcPr>
          <w:p w14:paraId="529D62F2" w14:textId="77777777" w:rsidR="006D7E98" w:rsidRPr="00775F17" w:rsidRDefault="006D7E98" w:rsidP="006D7E98">
            <w:pPr>
              <w:rPr>
                <w:lang w:eastAsia="en-US" w:bidi="en-US"/>
              </w:rPr>
            </w:pPr>
          </w:p>
        </w:tc>
      </w:tr>
    </w:tbl>
    <w:p w14:paraId="720A867E" w14:textId="77777777" w:rsidR="006D7E98" w:rsidRPr="00775F17" w:rsidRDefault="006D7E98" w:rsidP="006D7E98">
      <w:pPr>
        <w:rPr>
          <w:rFonts w:eastAsia="Calibri"/>
          <w:lang w:eastAsia="en-US" w:bidi="en-US"/>
        </w:rPr>
      </w:pPr>
    </w:p>
    <w:p w14:paraId="18D67800" w14:textId="77777777" w:rsidR="006D7E98" w:rsidRPr="00775F17" w:rsidRDefault="006D7E98" w:rsidP="006D7E98">
      <w:pPr>
        <w:rPr>
          <w:rFonts w:eastAsia="Calibri"/>
          <w:lang w:eastAsia="en-US" w:bidi="en-US"/>
        </w:rPr>
      </w:pPr>
    </w:p>
    <w:tbl>
      <w:tblPr>
        <w:tblW w:w="9288" w:type="dxa"/>
        <w:tblInd w:w="108" w:type="dxa"/>
        <w:tblBorders>
          <w:bottom w:val="dotted" w:sz="4" w:space="0" w:color="auto"/>
          <w:insideH w:val="dotted" w:sz="4" w:space="0" w:color="auto"/>
        </w:tblBorders>
        <w:tblLook w:val="01E0" w:firstRow="1" w:lastRow="1" w:firstColumn="1" w:lastColumn="1" w:noHBand="0" w:noVBand="0"/>
      </w:tblPr>
      <w:tblGrid>
        <w:gridCol w:w="1024"/>
        <w:gridCol w:w="110"/>
        <w:gridCol w:w="647"/>
        <w:gridCol w:w="127"/>
        <w:gridCol w:w="397"/>
        <w:gridCol w:w="397"/>
        <w:gridCol w:w="397"/>
        <w:gridCol w:w="397"/>
        <w:gridCol w:w="5745"/>
        <w:gridCol w:w="47"/>
      </w:tblGrid>
      <w:tr w:rsidR="006D7E98" w:rsidRPr="00775F17" w14:paraId="24C984A4" w14:textId="77777777" w:rsidTr="006C61E1">
        <w:tc>
          <w:tcPr>
            <w:tcW w:w="9288" w:type="dxa"/>
            <w:gridSpan w:val="10"/>
            <w:tcBorders>
              <w:top w:val="nil"/>
              <w:bottom w:val="nil"/>
            </w:tcBorders>
            <w:vAlign w:val="bottom"/>
          </w:tcPr>
          <w:p w14:paraId="76C664F3" w14:textId="77777777" w:rsidR="00B61587" w:rsidRDefault="006D7E98" w:rsidP="00145488">
            <w:pPr>
              <w:numPr>
                <w:ilvl w:val="0"/>
                <w:numId w:val="33"/>
              </w:numPr>
              <w:autoSpaceDE w:val="0"/>
              <w:autoSpaceDN w:val="0"/>
              <w:adjustRightInd w:val="0"/>
              <w:jc w:val="both"/>
              <w:rPr>
                <w:rFonts w:eastAsia="Calibri"/>
              </w:rPr>
            </w:pPr>
            <w:r w:rsidRPr="00775F17">
              <w:rPr>
                <w:b/>
                <w:lang w:eastAsia="en-US" w:bidi="en-US"/>
              </w:rPr>
              <w:t>PODATKI O ODGOVORNI OSEBI LOVSKE DRUŽINE</w:t>
            </w:r>
            <w:r w:rsidR="005930FF" w:rsidRPr="00775F17">
              <w:rPr>
                <w:b/>
                <w:lang w:eastAsia="en-US" w:bidi="en-US"/>
              </w:rPr>
              <w:t>:</w:t>
            </w:r>
            <w:r w:rsidR="005930FF" w:rsidRPr="00775F17">
              <w:rPr>
                <w:rFonts w:eastAsia="Calibri"/>
              </w:rPr>
              <w:t xml:space="preserve"> </w:t>
            </w:r>
          </w:p>
          <w:p w14:paraId="341BAD06" w14:textId="77777777" w:rsidR="005930FF" w:rsidRPr="00B61587" w:rsidRDefault="005930FF" w:rsidP="00B61587">
            <w:pPr>
              <w:autoSpaceDE w:val="0"/>
              <w:autoSpaceDN w:val="0"/>
              <w:adjustRightInd w:val="0"/>
              <w:ind w:left="720"/>
              <w:jc w:val="both"/>
              <w:rPr>
                <w:rFonts w:eastAsia="Calibri"/>
              </w:rPr>
            </w:pPr>
            <w:r w:rsidRPr="00775F17">
              <w:rPr>
                <w:rFonts w:eastAsia="Calibri"/>
              </w:rPr>
              <w:t>(To je oseba, ki je na podlagi statuta pristojna, da zastopa društvo.)</w:t>
            </w:r>
          </w:p>
        </w:tc>
      </w:tr>
      <w:tr w:rsidR="006D7E98" w:rsidRPr="00775F17" w14:paraId="55B66A69" w14:textId="77777777" w:rsidTr="006C61E1">
        <w:tc>
          <w:tcPr>
            <w:tcW w:w="1781" w:type="dxa"/>
            <w:gridSpan w:val="3"/>
            <w:tcBorders>
              <w:top w:val="nil"/>
              <w:bottom w:val="dotted" w:sz="4" w:space="0" w:color="auto"/>
            </w:tcBorders>
            <w:vAlign w:val="bottom"/>
          </w:tcPr>
          <w:p w14:paraId="61F249AA" w14:textId="77777777" w:rsidR="006D7E98" w:rsidRPr="00775F17" w:rsidRDefault="006D7E98" w:rsidP="006D7E98">
            <w:pPr>
              <w:ind w:left="-108"/>
              <w:rPr>
                <w:lang w:eastAsia="en-US" w:bidi="en-US"/>
              </w:rPr>
            </w:pPr>
            <w:r w:rsidRPr="00775F17">
              <w:rPr>
                <w:lang w:eastAsia="en-US" w:bidi="en-US"/>
              </w:rPr>
              <w:t>Ime in priimek:</w:t>
            </w:r>
          </w:p>
        </w:tc>
        <w:tc>
          <w:tcPr>
            <w:tcW w:w="7507" w:type="dxa"/>
            <w:gridSpan w:val="7"/>
            <w:tcBorders>
              <w:top w:val="nil"/>
              <w:bottom w:val="dotted" w:sz="4" w:space="0" w:color="auto"/>
            </w:tcBorders>
            <w:vAlign w:val="bottom"/>
          </w:tcPr>
          <w:p w14:paraId="2700E08B" w14:textId="77777777" w:rsidR="006D7E98" w:rsidRDefault="006D7E98" w:rsidP="006D7E98">
            <w:pPr>
              <w:ind w:left="-108"/>
              <w:rPr>
                <w:lang w:eastAsia="en-US" w:bidi="en-US"/>
              </w:rPr>
            </w:pPr>
          </w:p>
          <w:p w14:paraId="67B2E98B" w14:textId="77777777" w:rsidR="007618E9" w:rsidRPr="00775F17" w:rsidRDefault="007618E9" w:rsidP="006D7E98">
            <w:pPr>
              <w:ind w:left="-108"/>
              <w:rPr>
                <w:lang w:eastAsia="en-US" w:bidi="en-US"/>
              </w:rPr>
            </w:pPr>
          </w:p>
        </w:tc>
      </w:tr>
      <w:tr w:rsidR="006D7E98" w:rsidRPr="00775F17" w14:paraId="14F90F90" w14:textId="77777777" w:rsidTr="006C61E1">
        <w:tc>
          <w:tcPr>
            <w:tcW w:w="1134" w:type="dxa"/>
            <w:gridSpan w:val="2"/>
            <w:vAlign w:val="bottom"/>
          </w:tcPr>
          <w:p w14:paraId="521D3415" w14:textId="77777777" w:rsidR="00955166" w:rsidRDefault="00955166" w:rsidP="006D7E98">
            <w:pPr>
              <w:ind w:left="-108"/>
              <w:rPr>
                <w:lang w:eastAsia="en-US" w:bidi="en-US"/>
              </w:rPr>
            </w:pPr>
          </w:p>
          <w:p w14:paraId="4563DFB9" w14:textId="77777777" w:rsidR="00955166" w:rsidRPr="00775F17" w:rsidRDefault="006D7E98" w:rsidP="00955166">
            <w:pPr>
              <w:ind w:left="-108"/>
              <w:rPr>
                <w:lang w:eastAsia="en-US" w:bidi="en-US"/>
              </w:rPr>
            </w:pPr>
            <w:r w:rsidRPr="00775F17">
              <w:rPr>
                <w:lang w:eastAsia="en-US" w:bidi="en-US"/>
              </w:rPr>
              <w:t>Ulica:</w:t>
            </w:r>
          </w:p>
        </w:tc>
        <w:tc>
          <w:tcPr>
            <w:tcW w:w="8154" w:type="dxa"/>
            <w:gridSpan w:val="8"/>
            <w:vAlign w:val="bottom"/>
          </w:tcPr>
          <w:p w14:paraId="238A8ABC" w14:textId="77777777" w:rsidR="006D7E98" w:rsidRPr="00775F17" w:rsidRDefault="006D7E98" w:rsidP="006D7E98">
            <w:pPr>
              <w:ind w:left="-108"/>
              <w:rPr>
                <w:lang w:eastAsia="en-US" w:bidi="en-US"/>
              </w:rPr>
            </w:pPr>
          </w:p>
        </w:tc>
      </w:tr>
      <w:tr w:rsidR="006D7E98" w:rsidRPr="00775F17" w14:paraId="5EB0373D" w14:textId="77777777" w:rsidTr="006C61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7" w:type="dxa"/>
        </w:trPr>
        <w:tc>
          <w:tcPr>
            <w:tcW w:w="3099" w:type="dxa"/>
            <w:gridSpan w:val="7"/>
            <w:tcBorders>
              <w:top w:val="dotted" w:sz="4" w:space="0" w:color="auto"/>
              <w:left w:val="nil"/>
              <w:bottom w:val="dotted" w:sz="4" w:space="0" w:color="auto"/>
              <w:right w:val="nil"/>
            </w:tcBorders>
            <w:vAlign w:val="bottom"/>
          </w:tcPr>
          <w:p w14:paraId="31D6C2CF" w14:textId="77777777" w:rsidR="00955166" w:rsidRDefault="00955166" w:rsidP="006D7E98">
            <w:pPr>
              <w:ind w:left="-108"/>
              <w:rPr>
                <w:lang w:eastAsia="en-US" w:bidi="en-US"/>
              </w:rPr>
            </w:pPr>
          </w:p>
          <w:p w14:paraId="16FC3B38" w14:textId="77777777" w:rsidR="00955166" w:rsidRPr="00775F17" w:rsidRDefault="006D7E98" w:rsidP="00955166">
            <w:pPr>
              <w:ind w:left="-108"/>
              <w:rPr>
                <w:lang w:eastAsia="en-US" w:bidi="en-US"/>
              </w:rPr>
            </w:pPr>
            <w:r w:rsidRPr="00775F17">
              <w:rPr>
                <w:lang w:eastAsia="en-US" w:bidi="en-US"/>
              </w:rPr>
              <w:t>Hišna številka:</w:t>
            </w:r>
            <w:r w:rsidRPr="00775F17">
              <w:rPr>
                <w:color w:val="FFFFFF"/>
                <w:lang w:eastAsia="en-US" w:bidi="en-US"/>
              </w:rPr>
              <w:t xml:space="preserve"> A</w:t>
            </w:r>
          </w:p>
        </w:tc>
        <w:tc>
          <w:tcPr>
            <w:tcW w:w="6142" w:type="dxa"/>
            <w:gridSpan w:val="2"/>
            <w:tcBorders>
              <w:top w:val="dotted" w:sz="4" w:space="0" w:color="auto"/>
              <w:left w:val="nil"/>
              <w:bottom w:val="dotted" w:sz="4" w:space="0" w:color="auto"/>
              <w:right w:val="nil"/>
            </w:tcBorders>
            <w:vAlign w:val="bottom"/>
          </w:tcPr>
          <w:p w14:paraId="657899C6" w14:textId="77777777" w:rsidR="006D7E98" w:rsidRPr="00775F17" w:rsidRDefault="006D7E98" w:rsidP="006D7E98">
            <w:pPr>
              <w:rPr>
                <w:lang w:eastAsia="en-US" w:bidi="en-US"/>
              </w:rPr>
            </w:pPr>
          </w:p>
        </w:tc>
      </w:tr>
      <w:tr w:rsidR="006D7E98" w:rsidRPr="00775F17" w14:paraId="52BF1CBF" w14:textId="77777777" w:rsidTr="006C61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7" w:type="dxa"/>
        </w:trPr>
        <w:tc>
          <w:tcPr>
            <w:tcW w:w="2702" w:type="dxa"/>
            <w:gridSpan w:val="6"/>
            <w:tcBorders>
              <w:top w:val="dotted" w:sz="4" w:space="0" w:color="auto"/>
              <w:left w:val="nil"/>
              <w:bottom w:val="dotted" w:sz="4" w:space="0" w:color="auto"/>
              <w:right w:val="nil"/>
            </w:tcBorders>
            <w:vAlign w:val="bottom"/>
          </w:tcPr>
          <w:p w14:paraId="29441819" w14:textId="77777777" w:rsidR="00955166" w:rsidRDefault="00955166" w:rsidP="006D7E98">
            <w:pPr>
              <w:ind w:left="-108"/>
              <w:rPr>
                <w:lang w:eastAsia="en-US" w:bidi="en-US"/>
              </w:rPr>
            </w:pPr>
          </w:p>
          <w:p w14:paraId="345D3101" w14:textId="77777777" w:rsidR="00955166" w:rsidRPr="00775F17" w:rsidRDefault="006D7E98" w:rsidP="00955166">
            <w:pPr>
              <w:ind w:left="-108"/>
              <w:rPr>
                <w:lang w:eastAsia="en-US" w:bidi="en-US"/>
              </w:rPr>
            </w:pPr>
            <w:r w:rsidRPr="00775F17">
              <w:rPr>
                <w:lang w:eastAsia="en-US" w:bidi="en-US"/>
              </w:rPr>
              <w:t>Pošta:</w:t>
            </w:r>
            <w:r w:rsidRPr="00775F17">
              <w:rPr>
                <w:color w:val="FFFFFF"/>
                <w:lang w:eastAsia="en-US" w:bidi="en-US"/>
              </w:rPr>
              <w:t xml:space="preserve"> A</w:t>
            </w:r>
          </w:p>
        </w:tc>
        <w:tc>
          <w:tcPr>
            <w:tcW w:w="6539" w:type="dxa"/>
            <w:gridSpan w:val="3"/>
            <w:tcBorders>
              <w:top w:val="dotted" w:sz="4" w:space="0" w:color="auto"/>
              <w:left w:val="nil"/>
              <w:bottom w:val="dotted" w:sz="4" w:space="0" w:color="auto"/>
              <w:right w:val="nil"/>
            </w:tcBorders>
            <w:vAlign w:val="bottom"/>
          </w:tcPr>
          <w:p w14:paraId="762DB67F" w14:textId="77777777" w:rsidR="006D7E98" w:rsidRPr="00775F17" w:rsidRDefault="006D7E98" w:rsidP="006D7E98">
            <w:pPr>
              <w:rPr>
                <w:lang w:eastAsia="en-US" w:bidi="en-US"/>
              </w:rPr>
            </w:pPr>
          </w:p>
        </w:tc>
      </w:tr>
      <w:tr w:rsidR="006D7E98" w:rsidRPr="00775F17" w14:paraId="2E31758B" w14:textId="77777777" w:rsidTr="006C61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792" w:type="dxa"/>
        </w:trPr>
        <w:tc>
          <w:tcPr>
            <w:tcW w:w="1908" w:type="dxa"/>
            <w:gridSpan w:val="4"/>
            <w:tcBorders>
              <w:top w:val="nil"/>
              <w:left w:val="nil"/>
              <w:bottom w:val="dotted" w:sz="4" w:space="0" w:color="auto"/>
              <w:right w:val="dotted" w:sz="4" w:space="0" w:color="auto"/>
            </w:tcBorders>
            <w:vAlign w:val="bottom"/>
          </w:tcPr>
          <w:p w14:paraId="08BEB9E9" w14:textId="77777777" w:rsidR="006D7E98" w:rsidRPr="00775F17" w:rsidRDefault="006D7E98" w:rsidP="006D7E98">
            <w:pPr>
              <w:ind w:left="-108"/>
              <w:rPr>
                <w:lang w:eastAsia="en-US" w:bidi="en-US"/>
              </w:rPr>
            </w:pPr>
            <w:r w:rsidRPr="00775F17">
              <w:rPr>
                <w:lang w:eastAsia="en-US" w:bidi="en-US"/>
              </w:rPr>
              <w:t>Poštna številka:</w:t>
            </w:r>
          </w:p>
        </w:tc>
        <w:tc>
          <w:tcPr>
            <w:tcW w:w="397" w:type="dxa"/>
            <w:tcBorders>
              <w:top w:val="dotted" w:sz="4" w:space="0" w:color="auto"/>
              <w:left w:val="dotted" w:sz="4" w:space="0" w:color="auto"/>
              <w:bottom w:val="dotted" w:sz="4" w:space="0" w:color="auto"/>
              <w:right w:val="dotted" w:sz="4" w:space="0" w:color="auto"/>
            </w:tcBorders>
            <w:vAlign w:val="bottom"/>
          </w:tcPr>
          <w:p w14:paraId="17EED00D" w14:textId="77777777" w:rsidR="00955166" w:rsidRDefault="00955166" w:rsidP="006D7E98">
            <w:pPr>
              <w:rPr>
                <w:color w:val="FFFFFF"/>
                <w:lang w:eastAsia="en-US" w:bidi="en-US"/>
              </w:rPr>
            </w:pPr>
          </w:p>
          <w:p w14:paraId="3FB0433C" w14:textId="77777777" w:rsidR="006D7E98" w:rsidRPr="00775F17" w:rsidRDefault="006D7E98" w:rsidP="006D7E98">
            <w:pPr>
              <w:rPr>
                <w:lang w:eastAsia="en-US" w:bidi="en-US"/>
              </w:rPr>
            </w:pPr>
            <w:r w:rsidRPr="00775F17">
              <w:rPr>
                <w:color w:val="FFFFFF"/>
                <w:lang w:eastAsia="en-US" w:bidi="en-US"/>
              </w:rPr>
              <w:t>A</w:t>
            </w:r>
          </w:p>
        </w:tc>
        <w:tc>
          <w:tcPr>
            <w:tcW w:w="397" w:type="dxa"/>
            <w:tcBorders>
              <w:top w:val="dotted" w:sz="4" w:space="0" w:color="auto"/>
              <w:left w:val="dotted" w:sz="4" w:space="0" w:color="auto"/>
              <w:bottom w:val="dotted" w:sz="4" w:space="0" w:color="auto"/>
              <w:right w:val="dotted" w:sz="4" w:space="0" w:color="auto"/>
            </w:tcBorders>
            <w:vAlign w:val="bottom"/>
          </w:tcPr>
          <w:p w14:paraId="68103DB2" w14:textId="77777777" w:rsidR="006D7E98" w:rsidRPr="00775F17" w:rsidRDefault="006D7E98" w:rsidP="006D7E98">
            <w:pPr>
              <w:rPr>
                <w:lang w:eastAsia="en-US" w:bidi="en-US"/>
              </w:rPr>
            </w:pPr>
          </w:p>
        </w:tc>
        <w:tc>
          <w:tcPr>
            <w:tcW w:w="397" w:type="dxa"/>
            <w:tcBorders>
              <w:top w:val="dotted" w:sz="4" w:space="0" w:color="auto"/>
              <w:left w:val="dotted" w:sz="4" w:space="0" w:color="auto"/>
              <w:bottom w:val="dotted" w:sz="4" w:space="0" w:color="auto"/>
              <w:right w:val="dotted" w:sz="4" w:space="0" w:color="auto"/>
            </w:tcBorders>
            <w:vAlign w:val="bottom"/>
          </w:tcPr>
          <w:p w14:paraId="521BBAE4" w14:textId="77777777" w:rsidR="006D7E98" w:rsidRPr="00775F17" w:rsidRDefault="006D7E98" w:rsidP="006D7E98">
            <w:pPr>
              <w:rPr>
                <w:lang w:eastAsia="en-US" w:bidi="en-US"/>
              </w:rPr>
            </w:pPr>
          </w:p>
        </w:tc>
        <w:tc>
          <w:tcPr>
            <w:tcW w:w="397" w:type="dxa"/>
            <w:tcBorders>
              <w:top w:val="dotted" w:sz="4" w:space="0" w:color="auto"/>
              <w:left w:val="dotted" w:sz="4" w:space="0" w:color="auto"/>
              <w:bottom w:val="dotted" w:sz="4" w:space="0" w:color="auto"/>
              <w:right w:val="dotted" w:sz="4" w:space="0" w:color="auto"/>
            </w:tcBorders>
            <w:vAlign w:val="bottom"/>
          </w:tcPr>
          <w:p w14:paraId="0CDDA5E2" w14:textId="77777777" w:rsidR="006D7E98" w:rsidRPr="00775F17" w:rsidRDefault="006D7E98" w:rsidP="006D7E98">
            <w:pPr>
              <w:rPr>
                <w:lang w:eastAsia="en-US" w:bidi="en-US"/>
              </w:rPr>
            </w:pPr>
          </w:p>
        </w:tc>
      </w:tr>
      <w:tr w:rsidR="006D7E98" w:rsidRPr="00775F17" w14:paraId="3D771352" w14:textId="77777777" w:rsidTr="006C61E1">
        <w:tc>
          <w:tcPr>
            <w:tcW w:w="1134" w:type="dxa"/>
            <w:gridSpan w:val="2"/>
            <w:vAlign w:val="bottom"/>
          </w:tcPr>
          <w:p w14:paraId="3A770FF1" w14:textId="77777777" w:rsidR="006D7E98" w:rsidRPr="00775F17" w:rsidRDefault="006D7E98" w:rsidP="006D7E98">
            <w:pPr>
              <w:ind w:left="-108"/>
              <w:rPr>
                <w:lang w:eastAsia="en-US" w:bidi="en-US"/>
              </w:rPr>
            </w:pPr>
            <w:r w:rsidRPr="00775F17">
              <w:rPr>
                <w:lang w:eastAsia="en-US" w:bidi="en-US"/>
              </w:rPr>
              <w:t>Telefon:</w:t>
            </w:r>
          </w:p>
        </w:tc>
        <w:tc>
          <w:tcPr>
            <w:tcW w:w="8154" w:type="dxa"/>
            <w:gridSpan w:val="8"/>
            <w:vAlign w:val="bottom"/>
          </w:tcPr>
          <w:p w14:paraId="04AB5E1B" w14:textId="77777777" w:rsidR="006D7E98" w:rsidRDefault="006D7E98" w:rsidP="006D7E98">
            <w:pPr>
              <w:ind w:left="-108"/>
              <w:rPr>
                <w:lang w:eastAsia="en-US" w:bidi="en-US"/>
              </w:rPr>
            </w:pPr>
          </w:p>
          <w:p w14:paraId="3D45E536" w14:textId="77777777" w:rsidR="00955166" w:rsidRPr="00775F17" w:rsidRDefault="00955166" w:rsidP="006D7E98">
            <w:pPr>
              <w:ind w:left="-108"/>
              <w:rPr>
                <w:lang w:eastAsia="en-US" w:bidi="en-US"/>
              </w:rPr>
            </w:pPr>
          </w:p>
        </w:tc>
      </w:tr>
      <w:tr w:rsidR="006D7E98" w:rsidRPr="00775F17" w14:paraId="41C9FC38" w14:textId="77777777" w:rsidTr="006C61E1">
        <w:tc>
          <w:tcPr>
            <w:tcW w:w="1024" w:type="dxa"/>
            <w:vAlign w:val="bottom"/>
          </w:tcPr>
          <w:p w14:paraId="1C2D0E4D" w14:textId="77777777" w:rsidR="006D7E98" w:rsidRPr="00775F17" w:rsidRDefault="006D7E98" w:rsidP="006C34CA">
            <w:pPr>
              <w:spacing w:line="192" w:lineRule="auto"/>
              <w:rPr>
                <w:lang w:eastAsia="en-US" w:bidi="en-US"/>
              </w:rPr>
            </w:pPr>
            <w:r w:rsidRPr="00775F17">
              <w:rPr>
                <w:lang w:eastAsia="en-US" w:bidi="en-US"/>
              </w:rPr>
              <w:t>E-mail:</w:t>
            </w:r>
          </w:p>
        </w:tc>
        <w:tc>
          <w:tcPr>
            <w:tcW w:w="8264" w:type="dxa"/>
            <w:gridSpan w:val="9"/>
            <w:vAlign w:val="bottom"/>
          </w:tcPr>
          <w:p w14:paraId="078A6DD4" w14:textId="77777777" w:rsidR="006D7E98" w:rsidRDefault="006D7E98" w:rsidP="006C34CA">
            <w:pPr>
              <w:spacing w:line="192" w:lineRule="auto"/>
              <w:ind w:left="-108"/>
              <w:rPr>
                <w:lang w:eastAsia="en-US" w:bidi="en-US"/>
              </w:rPr>
            </w:pPr>
          </w:p>
          <w:p w14:paraId="64A406ED" w14:textId="77777777" w:rsidR="00E325F4" w:rsidRDefault="00E325F4" w:rsidP="006C34CA">
            <w:pPr>
              <w:spacing w:line="192" w:lineRule="auto"/>
              <w:ind w:left="-108"/>
              <w:rPr>
                <w:lang w:eastAsia="en-US" w:bidi="en-US"/>
              </w:rPr>
            </w:pPr>
          </w:p>
          <w:p w14:paraId="03AA92AF" w14:textId="77777777" w:rsidR="00955166" w:rsidRPr="00775F17" w:rsidRDefault="00955166" w:rsidP="006C34CA">
            <w:pPr>
              <w:spacing w:line="192" w:lineRule="auto"/>
              <w:ind w:left="-108"/>
              <w:rPr>
                <w:lang w:eastAsia="en-US" w:bidi="en-US"/>
              </w:rPr>
            </w:pPr>
          </w:p>
        </w:tc>
      </w:tr>
    </w:tbl>
    <w:p w14:paraId="7CDDD678" w14:textId="77777777" w:rsidR="006D7E98" w:rsidRPr="00775F17" w:rsidRDefault="006D7E98" w:rsidP="006D7E98">
      <w:pPr>
        <w:jc w:val="both"/>
        <w:rPr>
          <w:rFonts w:eastAsia="Calibri"/>
          <w:b/>
          <w:lang w:eastAsia="en-US" w:bidi="en-US"/>
        </w:rPr>
      </w:pPr>
    </w:p>
    <w:tbl>
      <w:tblPr>
        <w:tblW w:w="9291" w:type="dxa"/>
        <w:tblInd w:w="108" w:type="dxa"/>
        <w:tblBorders>
          <w:insideH w:val="single" w:sz="4" w:space="0" w:color="auto"/>
          <w:insideV w:val="single" w:sz="4" w:space="0" w:color="auto"/>
        </w:tblBorders>
        <w:tblLook w:val="01E0" w:firstRow="1" w:lastRow="1" w:firstColumn="1" w:lastColumn="1" w:noHBand="0" w:noVBand="0"/>
      </w:tblPr>
      <w:tblGrid>
        <w:gridCol w:w="3097"/>
        <w:gridCol w:w="3097"/>
        <w:gridCol w:w="3097"/>
      </w:tblGrid>
      <w:tr w:rsidR="006D7E98" w:rsidRPr="00775F17" w14:paraId="2EB6145E" w14:textId="77777777" w:rsidTr="001C7087">
        <w:tc>
          <w:tcPr>
            <w:tcW w:w="3097" w:type="dxa"/>
            <w:tcBorders>
              <w:bottom w:val="nil"/>
              <w:right w:val="nil"/>
            </w:tcBorders>
          </w:tcPr>
          <w:p w14:paraId="6579A989" w14:textId="77777777" w:rsidR="006D7E98" w:rsidRPr="00775F17" w:rsidRDefault="006D7E98" w:rsidP="00B61587">
            <w:pPr>
              <w:rPr>
                <w:lang w:eastAsia="en-US" w:bidi="en-US"/>
              </w:rPr>
            </w:pPr>
          </w:p>
        </w:tc>
        <w:tc>
          <w:tcPr>
            <w:tcW w:w="3097" w:type="dxa"/>
            <w:vMerge w:val="restart"/>
            <w:tcBorders>
              <w:left w:val="nil"/>
              <w:right w:val="nil"/>
            </w:tcBorders>
            <w:vAlign w:val="center"/>
          </w:tcPr>
          <w:p w14:paraId="0769D500" w14:textId="77777777" w:rsidR="006D7E98" w:rsidRPr="00775F17" w:rsidRDefault="006D7E98" w:rsidP="006D7E98">
            <w:pPr>
              <w:jc w:val="center"/>
              <w:rPr>
                <w:lang w:eastAsia="en-US" w:bidi="en-US"/>
              </w:rPr>
            </w:pPr>
            <w:r w:rsidRPr="00775F17">
              <w:rPr>
                <w:lang w:eastAsia="en-US" w:bidi="en-US"/>
              </w:rPr>
              <w:t>Žig</w:t>
            </w:r>
          </w:p>
        </w:tc>
        <w:tc>
          <w:tcPr>
            <w:tcW w:w="3097" w:type="dxa"/>
            <w:tcBorders>
              <w:left w:val="nil"/>
              <w:bottom w:val="nil"/>
            </w:tcBorders>
          </w:tcPr>
          <w:p w14:paraId="021D0784" w14:textId="77777777" w:rsidR="006D7E98" w:rsidRPr="00775F17" w:rsidRDefault="006D7E98" w:rsidP="006D7E98">
            <w:pPr>
              <w:rPr>
                <w:lang w:eastAsia="en-US" w:bidi="en-US"/>
              </w:rPr>
            </w:pPr>
          </w:p>
        </w:tc>
      </w:tr>
      <w:tr w:rsidR="006D7E98" w:rsidRPr="00775F17" w14:paraId="639347A4" w14:textId="77777777" w:rsidTr="001C7087">
        <w:tc>
          <w:tcPr>
            <w:tcW w:w="3097" w:type="dxa"/>
            <w:tcBorders>
              <w:top w:val="nil"/>
              <w:bottom w:val="nil"/>
              <w:right w:val="nil"/>
            </w:tcBorders>
          </w:tcPr>
          <w:p w14:paraId="1A382395" w14:textId="77777777" w:rsidR="006D7E98" w:rsidRPr="00775F17" w:rsidRDefault="006D7E98" w:rsidP="006D7E98">
            <w:pPr>
              <w:rPr>
                <w:lang w:eastAsia="en-US" w:bidi="en-US"/>
              </w:rPr>
            </w:pPr>
          </w:p>
        </w:tc>
        <w:tc>
          <w:tcPr>
            <w:tcW w:w="3097" w:type="dxa"/>
            <w:vMerge/>
            <w:tcBorders>
              <w:left w:val="nil"/>
              <w:right w:val="nil"/>
            </w:tcBorders>
          </w:tcPr>
          <w:p w14:paraId="76B9D5E8" w14:textId="77777777" w:rsidR="006D7E98" w:rsidRPr="00775F17" w:rsidRDefault="006D7E98" w:rsidP="006D7E98">
            <w:pPr>
              <w:rPr>
                <w:lang w:eastAsia="en-US" w:bidi="en-US"/>
              </w:rPr>
            </w:pPr>
          </w:p>
        </w:tc>
        <w:tc>
          <w:tcPr>
            <w:tcW w:w="3097" w:type="dxa"/>
            <w:tcBorders>
              <w:top w:val="nil"/>
              <w:left w:val="nil"/>
              <w:bottom w:val="nil"/>
            </w:tcBorders>
          </w:tcPr>
          <w:p w14:paraId="525009C2" w14:textId="77777777" w:rsidR="006D7E98" w:rsidRPr="00775F17" w:rsidRDefault="006D7E98" w:rsidP="006D7E98">
            <w:pPr>
              <w:rPr>
                <w:lang w:eastAsia="en-US" w:bidi="en-US"/>
              </w:rPr>
            </w:pPr>
          </w:p>
        </w:tc>
      </w:tr>
      <w:tr w:rsidR="006D7E98" w:rsidRPr="00775F17" w14:paraId="4631DCF0" w14:textId="77777777" w:rsidTr="001C7087">
        <w:tc>
          <w:tcPr>
            <w:tcW w:w="3097" w:type="dxa"/>
            <w:tcBorders>
              <w:top w:val="nil"/>
              <w:bottom w:val="nil"/>
              <w:right w:val="nil"/>
            </w:tcBorders>
          </w:tcPr>
          <w:p w14:paraId="24305B8F" w14:textId="77777777" w:rsidR="006D7E98" w:rsidRPr="00775F17" w:rsidRDefault="006D7E98" w:rsidP="006D7E98">
            <w:pPr>
              <w:rPr>
                <w:lang w:eastAsia="en-US" w:bidi="en-US"/>
              </w:rPr>
            </w:pPr>
          </w:p>
        </w:tc>
        <w:tc>
          <w:tcPr>
            <w:tcW w:w="3097" w:type="dxa"/>
            <w:vMerge/>
            <w:tcBorders>
              <w:left w:val="nil"/>
              <w:bottom w:val="nil"/>
              <w:right w:val="nil"/>
            </w:tcBorders>
          </w:tcPr>
          <w:p w14:paraId="6E3555E3" w14:textId="77777777" w:rsidR="006D7E98" w:rsidRPr="00775F17" w:rsidRDefault="006D7E98" w:rsidP="006D7E98">
            <w:pPr>
              <w:rPr>
                <w:lang w:eastAsia="en-US" w:bidi="en-US"/>
              </w:rPr>
            </w:pPr>
          </w:p>
        </w:tc>
        <w:tc>
          <w:tcPr>
            <w:tcW w:w="3097" w:type="dxa"/>
            <w:tcBorders>
              <w:top w:val="nil"/>
              <w:left w:val="nil"/>
              <w:bottom w:val="nil"/>
            </w:tcBorders>
          </w:tcPr>
          <w:p w14:paraId="0F2CD69C" w14:textId="77777777" w:rsidR="006D7E98" w:rsidRPr="00775F17" w:rsidRDefault="006D7E98" w:rsidP="006D7E98">
            <w:pPr>
              <w:rPr>
                <w:lang w:eastAsia="en-US" w:bidi="en-US"/>
              </w:rPr>
            </w:pPr>
          </w:p>
        </w:tc>
      </w:tr>
      <w:tr w:rsidR="006D7E98" w:rsidRPr="00775F17" w14:paraId="1CC765DD" w14:textId="77777777" w:rsidTr="001C7087">
        <w:tc>
          <w:tcPr>
            <w:tcW w:w="3097" w:type="dxa"/>
            <w:tcBorders>
              <w:top w:val="nil"/>
              <w:bottom w:val="nil"/>
              <w:right w:val="nil"/>
            </w:tcBorders>
          </w:tcPr>
          <w:p w14:paraId="01F5BADC" w14:textId="77777777" w:rsidR="006D7E98" w:rsidRPr="00775F17" w:rsidRDefault="001C7087" w:rsidP="001C7087">
            <w:pPr>
              <w:ind w:left="-108"/>
              <w:rPr>
                <w:lang w:eastAsia="en-US" w:bidi="en-US"/>
              </w:rPr>
            </w:pPr>
            <w:r>
              <w:rPr>
                <w:lang w:eastAsia="en-US" w:bidi="en-US"/>
              </w:rPr>
              <w:t>Kraj in datum</w:t>
            </w:r>
            <w:r w:rsidR="006D7E98" w:rsidRPr="00775F17">
              <w:rPr>
                <w:lang w:eastAsia="en-US" w:bidi="en-US"/>
              </w:rPr>
              <w:t>:</w:t>
            </w:r>
          </w:p>
        </w:tc>
        <w:tc>
          <w:tcPr>
            <w:tcW w:w="3097" w:type="dxa"/>
            <w:tcBorders>
              <w:top w:val="nil"/>
              <w:left w:val="nil"/>
              <w:bottom w:val="nil"/>
              <w:right w:val="nil"/>
            </w:tcBorders>
          </w:tcPr>
          <w:p w14:paraId="4B0E2AF7" w14:textId="77777777" w:rsidR="006D7E98" w:rsidRPr="00775F17" w:rsidRDefault="006D7E98" w:rsidP="006D7E98">
            <w:pPr>
              <w:rPr>
                <w:lang w:eastAsia="en-US" w:bidi="en-US"/>
              </w:rPr>
            </w:pPr>
          </w:p>
        </w:tc>
        <w:tc>
          <w:tcPr>
            <w:tcW w:w="3097" w:type="dxa"/>
            <w:tcBorders>
              <w:top w:val="nil"/>
              <w:left w:val="nil"/>
              <w:bottom w:val="dotted" w:sz="4" w:space="0" w:color="auto"/>
            </w:tcBorders>
          </w:tcPr>
          <w:p w14:paraId="7993238A" w14:textId="77777777" w:rsidR="006D7E98" w:rsidRPr="00775F17" w:rsidRDefault="006D7E98" w:rsidP="006D7E98">
            <w:pPr>
              <w:rPr>
                <w:lang w:eastAsia="en-US" w:bidi="en-US"/>
              </w:rPr>
            </w:pPr>
          </w:p>
        </w:tc>
      </w:tr>
      <w:tr w:rsidR="006D7E98" w:rsidRPr="00775F17" w14:paraId="73A227F8" w14:textId="77777777" w:rsidTr="001C7087">
        <w:tc>
          <w:tcPr>
            <w:tcW w:w="3097" w:type="dxa"/>
            <w:tcBorders>
              <w:top w:val="nil"/>
              <w:bottom w:val="dotted" w:sz="4" w:space="0" w:color="auto"/>
              <w:right w:val="nil"/>
            </w:tcBorders>
          </w:tcPr>
          <w:p w14:paraId="289B8529" w14:textId="77777777" w:rsidR="006D7E98" w:rsidRPr="00775F17" w:rsidRDefault="006D7E98" w:rsidP="006D7E98">
            <w:pPr>
              <w:rPr>
                <w:lang w:eastAsia="en-US" w:bidi="en-US"/>
              </w:rPr>
            </w:pPr>
          </w:p>
        </w:tc>
        <w:tc>
          <w:tcPr>
            <w:tcW w:w="3097" w:type="dxa"/>
            <w:tcBorders>
              <w:top w:val="nil"/>
              <w:left w:val="nil"/>
              <w:bottom w:val="nil"/>
              <w:right w:val="nil"/>
            </w:tcBorders>
          </w:tcPr>
          <w:p w14:paraId="7150405F" w14:textId="77777777" w:rsidR="006D7E98" w:rsidRPr="00775F17" w:rsidRDefault="006D7E98" w:rsidP="006D7E98">
            <w:pPr>
              <w:rPr>
                <w:lang w:eastAsia="en-US" w:bidi="en-US"/>
              </w:rPr>
            </w:pPr>
          </w:p>
        </w:tc>
        <w:tc>
          <w:tcPr>
            <w:tcW w:w="3097" w:type="dxa"/>
            <w:tcBorders>
              <w:top w:val="dotted" w:sz="4" w:space="0" w:color="auto"/>
              <w:left w:val="nil"/>
              <w:bottom w:val="nil"/>
            </w:tcBorders>
          </w:tcPr>
          <w:p w14:paraId="2EC26B7B" w14:textId="77777777" w:rsidR="006D7E98" w:rsidRPr="00775F17" w:rsidRDefault="006D7E98" w:rsidP="006D7E98">
            <w:pPr>
              <w:jc w:val="center"/>
              <w:rPr>
                <w:lang w:eastAsia="en-US" w:bidi="en-US"/>
              </w:rPr>
            </w:pPr>
            <w:r w:rsidRPr="00775F17">
              <w:rPr>
                <w:lang w:eastAsia="en-US" w:bidi="en-US"/>
              </w:rPr>
              <w:t>Podpis odgovorne osebe</w:t>
            </w:r>
          </w:p>
        </w:tc>
      </w:tr>
      <w:tr w:rsidR="001C7087" w:rsidRPr="00775F17" w14:paraId="31228950" w14:textId="77777777" w:rsidTr="001C7087">
        <w:tc>
          <w:tcPr>
            <w:tcW w:w="3097" w:type="dxa"/>
            <w:tcBorders>
              <w:top w:val="dotted" w:sz="4" w:space="0" w:color="auto"/>
              <w:right w:val="nil"/>
            </w:tcBorders>
          </w:tcPr>
          <w:p w14:paraId="2EE45094" w14:textId="77777777" w:rsidR="001C7087" w:rsidRPr="00775F17" w:rsidRDefault="001C7087" w:rsidP="006D7E98">
            <w:pPr>
              <w:rPr>
                <w:lang w:eastAsia="en-US" w:bidi="en-US"/>
              </w:rPr>
            </w:pPr>
          </w:p>
        </w:tc>
        <w:tc>
          <w:tcPr>
            <w:tcW w:w="3097" w:type="dxa"/>
            <w:tcBorders>
              <w:top w:val="nil"/>
              <w:left w:val="nil"/>
              <w:right w:val="nil"/>
            </w:tcBorders>
          </w:tcPr>
          <w:p w14:paraId="07F3FE6F" w14:textId="77777777" w:rsidR="001C7087" w:rsidRPr="00775F17" w:rsidRDefault="001C7087" w:rsidP="006D7E98">
            <w:pPr>
              <w:rPr>
                <w:lang w:eastAsia="en-US" w:bidi="en-US"/>
              </w:rPr>
            </w:pPr>
          </w:p>
        </w:tc>
        <w:tc>
          <w:tcPr>
            <w:tcW w:w="3097" w:type="dxa"/>
            <w:tcBorders>
              <w:top w:val="nil"/>
              <w:left w:val="nil"/>
            </w:tcBorders>
          </w:tcPr>
          <w:p w14:paraId="3674926F" w14:textId="77777777" w:rsidR="001C7087" w:rsidRPr="00775F17" w:rsidRDefault="001C7087" w:rsidP="006D7E98">
            <w:pPr>
              <w:jc w:val="center"/>
              <w:rPr>
                <w:lang w:eastAsia="en-US" w:bidi="en-US"/>
              </w:rPr>
            </w:pPr>
          </w:p>
        </w:tc>
      </w:tr>
    </w:tbl>
    <w:p w14:paraId="14FA8580" w14:textId="77777777" w:rsidR="006D7E98" w:rsidRPr="00775F17" w:rsidRDefault="006D7E98" w:rsidP="00145488">
      <w:pPr>
        <w:keepNext/>
        <w:numPr>
          <w:ilvl w:val="0"/>
          <w:numId w:val="33"/>
        </w:numPr>
        <w:spacing w:before="240" w:after="60"/>
        <w:outlineLvl w:val="0"/>
        <w:rPr>
          <w:b/>
          <w:bCs/>
          <w:kern w:val="32"/>
        </w:rPr>
      </w:pPr>
      <w:bookmarkStart w:id="0" w:name="_Toc331405504"/>
      <w:r w:rsidRPr="00775F17">
        <w:rPr>
          <w:b/>
          <w:bCs/>
          <w:kern w:val="32"/>
        </w:rPr>
        <w:lastRenderedPageBreak/>
        <w:t>OBRAZEC – IZJAVA VLAGATELJA O IZPOLNJEVANJU POGOJEV</w:t>
      </w:r>
      <w:bookmarkEnd w:id="0"/>
    </w:p>
    <w:p w14:paraId="69E04542" w14:textId="77777777" w:rsidR="006D7E98" w:rsidRPr="00775F17" w:rsidRDefault="006D7E98" w:rsidP="006D7E98">
      <w:pPr>
        <w:autoSpaceDE w:val="0"/>
        <w:autoSpaceDN w:val="0"/>
        <w:adjustRightInd w:val="0"/>
        <w:jc w:val="both"/>
        <w:rPr>
          <w:rFonts w:eastAsia="Calibri"/>
        </w:rPr>
      </w:pPr>
    </w:p>
    <w:p w14:paraId="5BCDD2EF" w14:textId="77777777" w:rsidR="00955166" w:rsidRDefault="00955166" w:rsidP="006D7E98">
      <w:pPr>
        <w:tabs>
          <w:tab w:val="num" w:pos="540"/>
        </w:tabs>
        <w:ind w:left="540" w:hanging="540"/>
        <w:jc w:val="both"/>
        <w:rPr>
          <w:rFonts w:eastAsia="Calibri"/>
          <w:lang w:eastAsia="en-US" w:bidi="en-US"/>
        </w:rPr>
      </w:pPr>
    </w:p>
    <w:p w14:paraId="0222127D" w14:textId="77777777" w:rsidR="006D7E98" w:rsidRPr="00775F17" w:rsidRDefault="006D7E98" w:rsidP="006D7E98">
      <w:pPr>
        <w:tabs>
          <w:tab w:val="num" w:pos="540"/>
        </w:tabs>
        <w:ind w:left="540" w:hanging="540"/>
        <w:jc w:val="both"/>
        <w:rPr>
          <w:rFonts w:eastAsia="Calibri"/>
          <w:lang w:eastAsia="en-US" w:bidi="en-US"/>
        </w:rPr>
      </w:pPr>
      <w:r w:rsidRPr="00775F17">
        <w:rPr>
          <w:rFonts w:eastAsia="Calibri"/>
          <w:lang w:eastAsia="en-US" w:bidi="en-US"/>
        </w:rPr>
        <w:t>Vlagatelj:</w:t>
      </w:r>
    </w:p>
    <w:p w14:paraId="702BFBF5" w14:textId="77777777" w:rsidR="006D7E98" w:rsidRPr="00775F17" w:rsidRDefault="006D7E98" w:rsidP="006D7E98">
      <w:pPr>
        <w:tabs>
          <w:tab w:val="num" w:pos="540"/>
        </w:tabs>
        <w:ind w:left="540" w:hanging="540"/>
        <w:jc w:val="both"/>
        <w:rPr>
          <w:rFonts w:eastAsia="Calibri"/>
          <w:lang w:eastAsia="en-US" w:bidi="en-US"/>
        </w:rPr>
      </w:pPr>
    </w:p>
    <w:tbl>
      <w:tblPr>
        <w:tblpPr w:leftFromText="141" w:rightFromText="141" w:vertAnchor="text" w:horzAnchor="margin" w:tblpX="108" w:tblpY="49"/>
        <w:tblOverlap w:val="never"/>
        <w:tblW w:w="0" w:type="auto"/>
        <w:tblBorders>
          <w:insideH w:val="dotted" w:sz="4" w:space="0" w:color="auto"/>
          <w:insideV w:val="dotted" w:sz="4" w:space="0" w:color="auto"/>
        </w:tblBorders>
        <w:tblLook w:val="01E0" w:firstRow="1" w:lastRow="1" w:firstColumn="1" w:lastColumn="1" w:noHBand="0" w:noVBand="0"/>
      </w:tblPr>
      <w:tblGrid>
        <w:gridCol w:w="9108"/>
      </w:tblGrid>
      <w:tr w:rsidR="006D7E98" w:rsidRPr="00775F17" w14:paraId="333EC0A5" w14:textId="77777777" w:rsidTr="006C61E1">
        <w:tc>
          <w:tcPr>
            <w:tcW w:w="9108" w:type="dxa"/>
          </w:tcPr>
          <w:p w14:paraId="626DC8D6" w14:textId="77777777" w:rsidR="006D7E98" w:rsidRDefault="006D7E98" w:rsidP="006D7E98">
            <w:pPr>
              <w:tabs>
                <w:tab w:val="num" w:pos="0"/>
              </w:tabs>
              <w:jc w:val="both"/>
              <w:rPr>
                <w:lang w:eastAsia="en-US" w:bidi="en-US"/>
              </w:rPr>
            </w:pPr>
          </w:p>
          <w:p w14:paraId="28BE9AA0" w14:textId="77777777" w:rsidR="00917ACF" w:rsidRPr="00775F17" w:rsidRDefault="00917ACF" w:rsidP="006D7E98">
            <w:pPr>
              <w:tabs>
                <w:tab w:val="num" w:pos="0"/>
              </w:tabs>
              <w:jc w:val="both"/>
              <w:rPr>
                <w:lang w:eastAsia="en-US" w:bidi="en-US"/>
              </w:rPr>
            </w:pPr>
          </w:p>
        </w:tc>
      </w:tr>
      <w:tr w:rsidR="006D7E98" w:rsidRPr="00775F17" w14:paraId="5B06F892" w14:textId="77777777" w:rsidTr="006C61E1">
        <w:tc>
          <w:tcPr>
            <w:tcW w:w="9108" w:type="dxa"/>
          </w:tcPr>
          <w:p w14:paraId="09714F97" w14:textId="77777777" w:rsidR="006D7E98" w:rsidRPr="00775F17" w:rsidRDefault="006D7E98" w:rsidP="006D7E98">
            <w:pPr>
              <w:tabs>
                <w:tab w:val="num" w:pos="0"/>
              </w:tabs>
              <w:jc w:val="center"/>
              <w:rPr>
                <w:lang w:eastAsia="en-US" w:bidi="en-US"/>
              </w:rPr>
            </w:pPr>
            <w:r w:rsidRPr="00775F17">
              <w:rPr>
                <w:lang w:eastAsia="en-US" w:bidi="en-US"/>
              </w:rPr>
              <w:t>Naziv lovske družine</w:t>
            </w:r>
          </w:p>
        </w:tc>
      </w:tr>
    </w:tbl>
    <w:p w14:paraId="357AD307" w14:textId="77777777" w:rsidR="006D7E98" w:rsidRPr="00775F17" w:rsidRDefault="006D7E98" w:rsidP="006D7E98">
      <w:pPr>
        <w:tabs>
          <w:tab w:val="num" w:pos="540"/>
        </w:tabs>
        <w:ind w:left="540" w:hanging="540"/>
        <w:jc w:val="both"/>
        <w:rPr>
          <w:rFonts w:eastAsia="Calibri"/>
          <w:lang w:eastAsia="en-US" w:bidi="en-US"/>
        </w:rPr>
      </w:pPr>
    </w:p>
    <w:p w14:paraId="43FE9327" w14:textId="77777777" w:rsidR="006D7E98" w:rsidRPr="00775F17" w:rsidRDefault="006D7E98" w:rsidP="006D7E98">
      <w:pPr>
        <w:tabs>
          <w:tab w:val="num" w:pos="540"/>
        </w:tabs>
        <w:ind w:left="540" w:hanging="540"/>
        <w:jc w:val="both"/>
        <w:rPr>
          <w:rFonts w:eastAsia="Calibri"/>
          <w:lang w:eastAsia="en-US" w:bidi="en-US"/>
        </w:rPr>
      </w:pPr>
    </w:p>
    <w:p w14:paraId="18601051" w14:textId="77777777" w:rsidR="006D7E98" w:rsidRDefault="006D7E98" w:rsidP="006D7E98">
      <w:pPr>
        <w:tabs>
          <w:tab w:val="num" w:pos="360"/>
        </w:tabs>
        <w:ind w:left="360" w:hanging="360"/>
        <w:rPr>
          <w:rFonts w:eastAsia="Calibri"/>
          <w:lang w:eastAsia="en-US" w:bidi="en-US"/>
        </w:rPr>
      </w:pPr>
      <w:r w:rsidRPr="00775F17">
        <w:rPr>
          <w:rFonts w:eastAsia="Calibri"/>
          <w:lang w:eastAsia="en-US" w:bidi="en-US"/>
        </w:rPr>
        <w:t>Izjavljam</w:t>
      </w:r>
      <w:r w:rsidR="00D93EEB">
        <w:rPr>
          <w:rFonts w:eastAsia="Calibri"/>
          <w:lang w:eastAsia="en-US" w:bidi="en-US"/>
        </w:rPr>
        <w:t>o</w:t>
      </w:r>
      <w:r w:rsidRPr="00775F17">
        <w:rPr>
          <w:rFonts w:eastAsia="Calibri"/>
          <w:lang w:eastAsia="en-US" w:bidi="en-US"/>
        </w:rPr>
        <w:t>, da:</w:t>
      </w:r>
    </w:p>
    <w:p w14:paraId="385EC267" w14:textId="77777777" w:rsidR="00667520" w:rsidRPr="00667520" w:rsidRDefault="00667520" w:rsidP="006D7E98">
      <w:pPr>
        <w:tabs>
          <w:tab w:val="num" w:pos="360"/>
        </w:tabs>
        <w:ind w:left="360" w:hanging="360"/>
        <w:rPr>
          <w:rFonts w:eastAsia="Calibri"/>
          <w:sz w:val="10"/>
          <w:szCs w:val="10"/>
          <w:lang w:eastAsia="en-US" w:bidi="en-US"/>
        </w:rPr>
      </w:pPr>
    </w:p>
    <w:tbl>
      <w:tblPr>
        <w:tblStyle w:val="Tabelamrea"/>
        <w:tblW w:w="0" w:type="auto"/>
        <w:tblInd w:w="108" w:type="dxa"/>
        <w:tblLook w:val="04A0" w:firstRow="1" w:lastRow="0" w:firstColumn="1" w:lastColumn="0" w:noHBand="0" w:noVBand="1"/>
      </w:tblPr>
      <w:tblGrid>
        <w:gridCol w:w="599"/>
        <w:gridCol w:w="8615"/>
      </w:tblGrid>
      <w:tr w:rsidR="00667520" w14:paraId="0136F088" w14:textId="77777777" w:rsidTr="006C34CA">
        <w:tc>
          <w:tcPr>
            <w:tcW w:w="599" w:type="dxa"/>
          </w:tcPr>
          <w:p w14:paraId="2654AE21" w14:textId="77777777" w:rsidR="00667520" w:rsidRDefault="00667520" w:rsidP="00667520">
            <w:pPr>
              <w:tabs>
                <w:tab w:val="num" w:pos="360"/>
              </w:tabs>
              <w:ind w:left="-360" w:firstLine="360"/>
              <w:rPr>
                <w:rFonts w:eastAsia="Calibri"/>
                <w:lang w:eastAsia="en-US" w:bidi="en-US"/>
              </w:rPr>
            </w:pPr>
            <w:r>
              <w:rPr>
                <w:rFonts w:eastAsia="Calibri"/>
                <w:lang w:eastAsia="en-US" w:bidi="en-US"/>
              </w:rPr>
              <w:t>1.</w:t>
            </w:r>
          </w:p>
        </w:tc>
        <w:tc>
          <w:tcPr>
            <w:tcW w:w="8615" w:type="dxa"/>
          </w:tcPr>
          <w:p w14:paraId="19A8F11F" w14:textId="77777777" w:rsidR="00667520" w:rsidRDefault="00667520" w:rsidP="006D7E98">
            <w:pPr>
              <w:tabs>
                <w:tab w:val="num" w:pos="360"/>
              </w:tabs>
              <w:rPr>
                <w:rFonts w:eastAsia="Calibri"/>
                <w:lang w:eastAsia="en-US" w:bidi="en-US"/>
              </w:rPr>
            </w:pPr>
            <w:r>
              <w:rPr>
                <w:rFonts w:eastAsia="Calibri"/>
                <w:lang w:eastAsia="en-US" w:bidi="en-US"/>
              </w:rPr>
              <w:t xml:space="preserve">smo v Republiki Sloveniji registrirani kot lovska družina; </w:t>
            </w:r>
          </w:p>
        </w:tc>
      </w:tr>
      <w:tr w:rsidR="00667520" w14:paraId="516F88FE" w14:textId="77777777" w:rsidTr="006C34CA">
        <w:tc>
          <w:tcPr>
            <w:tcW w:w="599" w:type="dxa"/>
          </w:tcPr>
          <w:p w14:paraId="33B642B6" w14:textId="77777777" w:rsidR="00667520" w:rsidRDefault="00667520" w:rsidP="006D7E98">
            <w:pPr>
              <w:tabs>
                <w:tab w:val="num" w:pos="360"/>
              </w:tabs>
              <w:rPr>
                <w:rFonts w:eastAsia="Calibri"/>
                <w:lang w:eastAsia="en-US" w:bidi="en-US"/>
              </w:rPr>
            </w:pPr>
            <w:r>
              <w:rPr>
                <w:rFonts w:eastAsia="Calibri"/>
                <w:lang w:eastAsia="en-US" w:bidi="en-US"/>
              </w:rPr>
              <w:t>2.</w:t>
            </w:r>
          </w:p>
        </w:tc>
        <w:tc>
          <w:tcPr>
            <w:tcW w:w="8615" w:type="dxa"/>
          </w:tcPr>
          <w:p w14:paraId="722A0786" w14:textId="77777777" w:rsidR="00667520" w:rsidRDefault="00667520" w:rsidP="00667520">
            <w:pPr>
              <w:jc w:val="both"/>
              <w:rPr>
                <w:rFonts w:eastAsia="Calibri"/>
                <w:lang w:eastAsia="en-US" w:bidi="en-US"/>
              </w:rPr>
            </w:pPr>
            <w:r w:rsidRPr="00775F17">
              <w:rPr>
                <w:rFonts w:eastAsia="Calibri"/>
                <w:lang w:eastAsia="en-US" w:bidi="en-US"/>
              </w:rPr>
              <w:t>imam</w:t>
            </w:r>
            <w:r>
              <w:rPr>
                <w:rFonts w:eastAsia="Calibri"/>
                <w:lang w:eastAsia="en-US" w:bidi="en-US"/>
              </w:rPr>
              <w:t>o</w:t>
            </w:r>
            <w:r w:rsidRPr="00775F17">
              <w:rPr>
                <w:rFonts w:eastAsia="Calibri"/>
                <w:lang w:eastAsia="en-US" w:bidi="en-US"/>
              </w:rPr>
              <w:t xml:space="preserve"> poravnane davke, prispevke in druge obvezne dajatve občini in državi</w:t>
            </w:r>
            <w:r>
              <w:rPr>
                <w:rFonts w:eastAsia="Calibri"/>
                <w:lang w:eastAsia="en-US" w:bidi="en-US"/>
              </w:rPr>
              <w:t xml:space="preserve">; </w:t>
            </w:r>
          </w:p>
        </w:tc>
      </w:tr>
      <w:tr w:rsidR="00667520" w14:paraId="091B6A05" w14:textId="77777777" w:rsidTr="006C34CA">
        <w:tc>
          <w:tcPr>
            <w:tcW w:w="599" w:type="dxa"/>
          </w:tcPr>
          <w:p w14:paraId="3EE74A52" w14:textId="77777777" w:rsidR="00667520" w:rsidRDefault="00667520" w:rsidP="006D7E98">
            <w:pPr>
              <w:tabs>
                <w:tab w:val="num" w:pos="360"/>
              </w:tabs>
              <w:rPr>
                <w:rFonts w:eastAsia="Calibri"/>
                <w:lang w:eastAsia="en-US" w:bidi="en-US"/>
              </w:rPr>
            </w:pPr>
            <w:r>
              <w:rPr>
                <w:rFonts w:eastAsia="Calibri"/>
                <w:lang w:eastAsia="en-US" w:bidi="en-US"/>
              </w:rPr>
              <w:t>3.</w:t>
            </w:r>
          </w:p>
        </w:tc>
        <w:tc>
          <w:tcPr>
            <w:tcW w:w="8615" w:type="dxa"/>
          </w:tcPr>
          <w:p w14:paraId="4A1B01A8" w14:textId="77777777" w:rsidR="00667520" w:rsidRDefault="00667520" w:rsidP="00667520">
            <w:pPr>
              <w:jc w:val="both"/>
              <w:rPr>
                <w:rFonts w:eastAsia="Calibri"/>
                <w:lang w:eastAsia="en-US" w:bidi="en-US"/>
              </w:rPr>
            </w:pPr>
            <w:r w:rsidRPr="00D93EEB">
              <w:rPr>
                <w:rFonts w:eastAsia="Calibri"/>
                <w:lang w:eastAsia="en-US" w:bidi="en-US"/>
              </w:rPr>
              <w:t>nismo v postopku prisilne poravnave, stečaju ali likvidacijskem postopku</w:t>
            </w:r>
            <w:r w:rsidR="00A51F2A">
              <w:rPr>
                <w:rFonts w:eastAsia="Calibri"/>
                <w:lang w:eastAsia="en-US" w:bidi="en-US"/>
              </w:rPr>
              <w:t>;</w:t>
            </w:r>
          </w:p>
        </w:tc>
      </w:tr>
      <w:tr w:rsidR="00667520" w14:paraId="3CFB17A8" w14:textId="77777777" w:rsidTr="006C34CA">
        <w:tc>
          <w:tcPr>
            <w:tcW w:w="599" w:type="dxa"/>
          </w:tcPr>
          <w:p w14:paraId="7BBEE913" w14:textId="77777777" w:rsidR="00667520" w:rsidRPr="00667520" w:rsidRDefault="00667520" w:rsidP="006D7E98">
            <w:pPr>
              <w:tabs>
                <w:tab w:val="num" w:pos="360"/>
              </w:tabs>
              <w:rPr>
                <w:rFonts w:eastAsia="Calibri"/>
                <w:lang w:eastAsia="en-US" w:bidi="en-US"/>
              </w:rPr>
            </w:pPr>
            <w:r w:rsidRPr="00667520">
              <w:rPr>
                <w:rFonts w:eastAsia="Calibri"/>
                <w:lang w:eastAsia="en-US" w:bidi="en-US"/>
              </w:rPr>
              <w:t>4.</w:t>
            </w:r>
          </w:p>
        </w:tc>
        <w:tc>
          <w:tcPr>
            <w:tcW w:w="8615" w:type="dxa"/>
          </w:tcPr>
          <w:p w14:paraId="660084FF" w14:textId="77777777" w:rsidR="00667520" w:rsidRPr="00667520" w:rsidRDefault="00667520" w:rsidP="00667520">
            <w:pPr>
              <w:jc w:val="both"/>
              <w:rPr>
                <w:rFonts w:eastAsia="Calibri"/>
                <w:lang w:eastAsia="en-US" w:bidi="en-US"/>
              </w:rPr>
            </w:pPr>
            <w:r w:rsidRPr="00667520">
              <w:rPr>
                <w:rFonts w:eastAsia="Calibri"/>
                <w:lang w:eastAsia="en-US" w:bidi="en-US"/>
              </w:rPr>
              <w:t>smo seznanjeni z vsebino javnega razpisa in razpisno dokumentacijo ter da z njima brez zadržkov v celoti soglašamo;</w:t>
            </w:r>
          </w:p>
        </w:tc>
      </w:tr>
      <w:tr w:rsidR="00667520" w14:paraId="5771D5E4" w14:textId="77777777" w:rsidTr="006C34CA">
        <w:tc>
          <w:tcPr>
            <w:tcW w:w="599" w:type="dxa"/>
          </w:tcPr>
          <w:p w14:paraId="07C76CE3" w14:textId="77777777" w:rsidR="00667520" w:rsidRDefault="00667520" w:rsidP="006D7E98">
            <w:pPr>
              <w:tabs>
                <w:tab w:val="num" w:pos="360"/>
              </w:tabs>
              <w:rPr>
                <w:rFonts w:eastAsia="Calibri"/>
                <w:lang w:eastAsia="en-US" w:bidi="en-US"/>
              </w:rPr>
            </w:pPr>
            <w:r>
              <w:rPr>
                <w:rFonts w:eastAsia="Calibri"/>
                <w:lang w:eastAsia="en-US" w:bidi="en-US"/>
              </w:rPr>
              <w:t>5.</w:t>
            </w:r>
          </w:p>
        </w:tc>
        <w:tc>
          <w:tcPr>
            <w:tcW w:w="8615" w:type="dxa"/>
          </w:tcPr>
          <w:p w14:paraId="08A906AD" w14:textId="77777777" w:rsidR="00667520" w:rsidRDefault="00667520" w:rsidP="00667520">
            <w:pPr>
              <w:jc w:val="both"/>
              <w:rPr>
                <w:rFonts w:eastAsia="Calibri"/>
                <w:lang w:eastAsia="en-US" w:bidi="en-US"/>
              </w:rPr>
            </w:pPr>
            <w:r w:rsidRPr="00775F17">
              <w:rPr>
                <w:rFonts w:eastAsia="Calibri"/>
                <w:lang w:eastAsia="en-US" w:bidi="en-US"/>
              </w:rPr>
              <w:t>se strinjam</w:t>
            </w:r>
            <w:r>
              <w:rPr>
                <w:rFonts w:eastAsia="Calibri"/>
                <w:lang w:eastAsia="en-US" w:bidi="en-US"/>
              </w:rPr>
              <w:t>o</w:t>
            </w:r>
            <w:r w:rsidRPr="00775F17">
              <w:rPr>
                <w:rFonts w:eastAsia="Calibri"/>
                <w:lang w:eastAsia="en-US" w:bidi="en-US"/>
              </w:rPr>
              <w:t xml:space="preserve"> z določili vzorca pogodbe iz te razpisne dokumentacije;</w:t>
            </w:r>
          </w:p>
        </w:tc>
      </w:tr>
      <w:tr w:rsidR="005F36C6" w14:paraId="341BBFB4" w14:textId="77777777" w:rsidTr="006C34CA">
        <w:tc>
          <w:tcPr>
            <w:tcW w:w="599" w:type="dxa"/>
          </w:tcPr>
          <w:p w14:paraId="45276AC3" w14:textId="77777777" w:rsidR="005F36C6" w:rsidRDefault="005F36C6" w:rsidP="006D7E98">
            <w:pPr>
              <w:tabs>
                <w:tab w:val="num" w:pos="360"/>
              </w:tabs>
              <w:rPr>
                <w:rFonts w:eastAsia="Calibri"/>
                <w:lang w:eastAsia="en-US" w:bidi="en-US"/>
              </w:rPr>
            </w:pPr>
            <w:r>
              <w:rPr>
                <w:rFonts w:eastAsia="Calibri"/>
                <w:lang w:eastAsia="en-US" w:bidi="en-US"/>
              </w:rPr>
              <w:t>6.</w:t>
            </w:r>
          </w:p>
        </w:tc>
        <w:tc>
          <w:tcPr>
            <w:tcW w:w="8615" w:type="dxa"/>
          </w:tcPr>
          <w:p w14:paraId="14379A00" w14:textId="77777777" w:rsidR="005F36C6" w:rsidRPr="00775F17" w:rsidRDefault="005F36C6" w:rsidP="00667520">
            <w:pPr>
              <w:jc w:val="both"/>
              <w:rPr>
                <w:rFonts w:eastAsia="Calibri"/>
                <w:lang w:eastAsia="en-US" w:bidi="en-US"/>
              </w:rPr>
            </w:pPr>
            <w:r>
              <w:rPr>
                <w:rFonts w:eastAsia="Calibri"/>
                <w:lang w:eastAsia="en-US" w:bidi="en-US"/>
              </w:rPr>
              <w:t xml:space="preserve">da so vsi v vlogi navedeni podatki popolni in verodostojni ter da smo seznanjeni s posledicami navajanja neresničnih podatkov v tej vlogi; </w:t>
            </w:r>
          </w:p>
        </w:tc>
      </w:tr>
      <w:tr w:rsidR="005F36C6" w14:paraId="11E26DF4" w14:textId="77777777" w:rsidTr="006C34CA">
        <w:tc>
          <w:tcPr>
            <w:tcW w:w="599" w:type="dxa"/>
          </w:tcPr>
          <w:p w14:paraId="27961DBB" w14:textId="77777777" w:rsidR="005F36C6" w:rsidRDefault="005F36C6" w:rsidP="006D7E98">
            <w:pPr>
              <w:tabs>
                <w:tab w:val="num" w:pos="360"/>
              </w:tabs>
              <w:rPr>
                <w:rFonts w:eastAsia="Calibri"/>
                <w:lang w:eastAsia="en-US" w:bidi="en-US"/>
              </w:rPr>
            </w:pPr>
            <w:r>
              <w:rPr>
                <w:rFonts w:eastAsia="Calibri"/>
                <w:lang w:eastAsia="en-US" w:bidi="en-US"/>
              </w:rPr>
              <w:t>7.</w:t>
            </w:r>
          </w:p>
        </w:tc>
        <w:tc>
          <w:tcPr>
            <w:tcW w:w="8615" w:type="dxa"/>
          </w:tcPr>
          <w:p w14:paraId="44FF5165" w14:textId="77777777" w:rsidR="005F36C6" w:rsidRDefault="005F36C6" w:rsidP="00667520">
            <w:pPr>
              <w:jc w:val="both"/>
              <w:rPr>
                <w:rFonts w:eastAsia="Calibri"/>
                <w:lang w:eastAsia="en-US" w:bidi="en-US"/>
              </w:rPr>
            </w:pPr>
            <w:r>
              <w:rPr>
                <w:rFonts w:eastAsia="Calibri"/>
                <w:lang w:eastAsia="en-US" w:bidi="en-US"/>
              </w:rPr>
              <w:t xml:space="preserve">da vse kopije dokazil ustrezajo originalom; </w:t>
            </w:r>
          </w:p>
        </w:tc>
      </w:tr>
      <w:tr w:rsidR="00667520" w14:paraId="2FBA0739" w14:textId="77777777" w:rsidTr="006C34CA">
        <w:tc>
          <w:tcPr>
            <w:tcW w:w="599" w:type="dxa"/>
          </w:tcPr>
          <w:p w14:paraId="36A0F073" w14:textId="77777777" w:rsidR="00667520" w:rsidRDefault="005F36C6" w:rsidP="006D7E98">
            <w:pPr>
              <w:tabs>
                <w:tab w:val="num" w:pos="360"/>
              </w:tabs>
              <w:rPr>
                <w:rFonts w:eastAsia="Calibri"/>
                <w:lang w:eastAsia="en-US" w:bidi="en-US"/>
              </w:rPr>
            </w:pPr>
            <w:r>
              <w:rPr>
                <w:rFonts w:eastAsia="Calibri"/>
                <w:lang w:eastAsia="en-US" w:bidi="en-US"/>
              </w:rPr>
              <w:t>8</w:t>
            </w:r>
            <w:r w:rsidR="00667520">
              <w:rPr>
                <w:rFonts w:eastAsia="Calibri"/>
                <w:lang w:eastAsia="en-US" w:bidi="en-US"/>
              </w:rPr>
              <w:t>.</w:t>
            </w:r>
          </w:p>
        </w:tc>
        <w:tc>
          <w:tcPr>
            <w:tcW w:w="8615" w:type="dxa"/>
          </w:tcPr>
          <w:p w14:paraId="57353834" w14:textId="77777777" w:rsidR="00667520" w:rsidRDefault="00667520" w:rsidP="00667520">
            <w:pPr>
              <w:tabs>
                <w:tab w:val="num" w:pos="360"/>
              </w:tabs>
              <w:jc w:val="both"/>
              <w:rPr>
                <w:rFonts w:eastAsia="Calibri"/>
                <w:lang w:eastAsia="en-US" w:bidi="en-US"/>
              </w:rPr>
            </w:pPr>
            <w:r>
              <w:rPr>
                <w:rFonts w:eastAsia="Calibri"/>
                <w:lang w:eastAsia="en-US" w:bidi="en-US"/>
              </w:rPr>
              <w:t xml:space="preserve">smo seznanjeni in soglašamo, da na podlagi zakona, ki ureja upravni postopek, uradna oseba Občine Sevnica iz uradnih evidenc pridobiva podatke, ki so potrebni za ugotavljanje dejanskega stanja in </w:t>
            </w:r>
            <w:r w:rsidR="00A51F2A">
              <w:rPr>
                <w:rFonts w:eastAsia="Calibri"/>
                <w:lang w:eastAsia="en-US" w:bidi="en-US"/>
              </w:rPr>
              <w:t>dejstev, pomembnih za odločanje;</w:t>
            </w:r>
            <w:r>
              <w:rPr>
                <w:rFonts w:eastAsia="Calibri"/>
                <w:lang w:eastAsia="en-US" w:bidi="en-US"/>
              </w:rPr>
              <w:t xml:space="preserve"> </w:t>
            </w:r>
          </w:p>
        </w:tc>
      </w:tr>
      <w:tr w:rsidR="00667520" w14:paraId="721E1FA3" w14:textId="77777777" w:rsidTr="006C34CA">
        <w:tc>
          <w:tcPr>
            <w:tcW w:w="599" w:type="dxa"/>
          </w:tcPr>
          <w:p w14:paraId="0EB3D181" w14:textId="77777777" w:rsidR="00667520" w:rsidRDefault="005F36C6" w:rsidP="006D7E98">
            <w:pPr>
              <w:tabs>
                <w:tab w:val="num" w:pos="360"/>
              </w:tabs>
              <w:rPr>
                <w:rFonts w:eastAsia="Calibri"/>
                <w:lang w:eastAsia="en-US" w:bidi="en-US"/>
              </w:rPr>
            </w:pPr>
            <w:r>
              <w:rPr>
                <w:rFonts w:eastAsia="Calibri"/>
                <w:lang w:eastAsia="en-US" w:bidi="en-US"/>
              </w:rPr>
              <w:t>9</w:t>
            </w:r>
            <w:r w:rsidR="00667520">
              <w:rPr>
                <w:rFonts w:eastAsia="Calibri"/>
                <w:lang w:eastAsia="en-US" w:bidi="en-US"/>
              </w:rPr>
              <w:t xml:space="preserve">. </w:t>
            </w:r>
          </w:p>
        </w:tc>
        <w:tc>
          <w:tcPr>
            <w:tcW w:w="8615" w:type="dxa"/>
          </w:tcPr>
          <w:p w14:paraId="2378F365" w14:textId="644A3BA0" w:rsidR="00667520" w:rsidRDefault="00A51F2A" w:rsidP="00A51F2A">
            <w:pPr>
              <w:tabs>
                <w:tab w:val="num" w:pos="360"/>
              </w:tabs>
              <w:jc w:val="both"/>
              <w:rPr>
                <w:rFonts w:eastAsia="Calibri"/>
                <w:lang w:eastAsia="en-US" w:bidi="en-US"/>
              </w:rPr>
            </w:pPr>
            <w:r>
              <w:rPr>
                <w:rFonts w:eastAsia="Calibri"/>
                <w:lang w:eastAsia="en-US" w:bidi="en-US"/>
              </w:rPr>
              <w:t>dovoljujemo zbiranje in obdelavo osebnih podatkov, skladno z 8. členom Zakona o varstvu osebnih podatkov (Uradni list RS, št. 94/07 – UPB1) ter splošno Uredbo o varstvu osebnih podatkov (GDPR) in na podlagi 21.a člena Zakona o lokalni samoupravi (Uradni list RS, št. 94/07 – UPB, 76/08, 79/09, 51/10, 40/12 – ZUJF, 14/15 – ZUUJFO, 11/18 – ZSPDSLS-1</w:t>
            </w:r>
            <w:r w:rsidR="004A2E3F">
              <w:rPr>
                <w:rFonts w:eastAsia="Calibri"/>
                <w:lang w:eastAsia="en-US" w:bidi="en-US"/>
              </w:rPr>
              <w:t>,</w:t>
            </w:r>
            <w:r>
              <w:rPr>
                <w:rFonts w:eastAsia="Calibri"/>
                <w:lang w:eastAsia="en-US" w:bidi="en-US"/>
              </w:rPr>
              <w:t xml:space="preserve"> 30/18</w:t>
            </w:r>
            <w:r w:rsidR="004A2E3F">
              <w:rPr>
                <w:rFonts w:eastAsia="Calibri"/>
                <w:lang w:eastAsia="en-US" w:bidi="en-US"/>
              </w:rPr>
              <w:t>, 61/20 – ZIUZEOP-A in 80/20 - ZIUOOPE</w:t>
            </w:r>
            <w:r>
              <w:rPr>
                <w:rFonts w:eastAsia="Calibri"/>
                <w:lang w:eastAsia="en-US" w:bidi="en-US"/>
              </w:rPr>
              <w:t>) z namenom izvedbe postopka za sofinanciranje aktivnosti trajnostnega gospodarjenja z divjadjo v občini Sevnica za obdobje 20</w:t>
            </w:r>
            <w:r w:rsidR="004A2E3F">
              <w:rPr>
                <w:rFonts w:eastAsia="Calibri"/>
                <w:lang w:eastAsia="en-US" w:bidi="en-US"/>
              </w:rPr>
              <w:t>20</w:t>
            </w:r>
            <w:r>
              <w:rPr>
                <w:rFonts w:eastAsia="Calibri"/>
                <w:lang w:eastAsia="en-US" w:bidi="en-US"/>
              </w:rPr>
              <w:t>-20</w:t>
            </w:r>
            <w:r w:rsidR="004A2E3F">
              <w:rPr>
                <w:rFonts w:eastAsia="Calibri"/>
                <w:lang w:eastAsia="en-US" w:bidi="en-US"/>
              </w:rPr>
              <w:t>21</w:t>
            </w:r>
            <w:r>
              <w:rPr>
                <w:rFonts w:eastAsia="Calibri"/>
                <w:lang w:eastAsia="en-US" w:bidi="en-US"/>
              </w:rPr>
              <w:t>;</w:t>
            </w:r>
          </w:p>
        </w:tc>
      </w:tr>
      <w:tr w:rsidR="005F36C6" w14:paraId="12D79C01" w14:textId="77777777" w:rsidTr="006C34CA">
        <w:tc>
          <w:tcPr>
            <w:tcW w:w="599" w:type="dxa"/>
          </w:tcPr>
          <w:p w14:paraId="08B0A807" w14:textId="77777777" w:rsidR="005F36C6" w:rsidRDefault="005F36C6" w:rsidP="006D7E98">
            <w:pPr>
              <w:tabs>
                <w:tab w:val="num" w:pos="360"/>
              </w:tabs>
              <w:rPr>
                <w:rFonts w:eastAsia="Calibri"/>
                <w:lang w:eastAsia="en-US" w:bidi="en-US"/>
              </w:rPr>
            </w:pPr>
            <w:r>
              <w:rPr>
                <w:rFonts w:eastAsia="Calibri"/>
                <w:lang w:eastAsia="en-US" w:bidi="en-US"/>
              </w:rPr>
              <w:t>10.</w:t>
            </w:r>
          </w:p>
        </w:tc>
        <w:tc>
          <w:tcPr>
            <w:tcW w:w="8615" w:type="dxa"/>
          </w:tcPr>
          <w:p w14:paraId="7C2AD919" w14:textId="77777777" w:rsidR="005F36C6" w:rsidRDefault="005F36C6" w:rsidP="00A51F2A">
            <w:pPr>
              <w:tabs>
                <w:tab w:val="num" w:pos="360"/>
              </w:tabs>
              <w:jc w:val="both"/>
              <w:rPr>
                <w:rFonts w:eastAsia="Calibri"/>
                <w:lang w:eastAsia="en-US" w:bidi="en-US"/>
              </w:rPr>
            </w:pPr>
            <w:r>
              <w:rPr>
                <w:rFonts w:eastAsia="Calibri"/>
                <w:lang w:eastAsia="en-US" w:bidi="en-US"/>
              </w:rPr>
              <w:t xml:space="preserve">smo seznanjeni, da se osebni podatki hranijo skladno z Zakonom o varstvu dokumentarnega in arhivskega gradiva (Uradni list RS, št. 30/06 in 51/14); </w:t>
            </w:r>
          </w:p>
        </w:tc>
      </w:tr>
      <w:tr w:rsidR="005F36C6" w14:paraId="74A841D7" w14:textId="77777777" w:rsidTr="006C34CA">
        <w:tc>
          <w:tcPr>
            <w:tcW w:w="599" w:type="dxa"/>
          </w:tcPr>
          <w:p w14:paraId="74889905" w14:textId="77777777" w:rsidR="005F36C6" w:rsidRDefault="005F36C6" w:rsidP="006D7E98">
            <w:pPr>
              <w:tabs>
                <w:tab w:val="num" w:pos="360"/>
              </w:tabs>
              <w:rPr>
                <w:rFonts w:eastAsia="Calibri"/>
                <w:lang w:eastAsia="en-US" w:bidi="en-US"/>
              </w:rPr>
            </w:pPr>
            <w:r>
              <w:rPr>
                <w:rFonts w:eastAsia="Calibri"/>
                <w:lang w:eastAsia="en-US" w:bidi="en-US"/>
              </w:rPr>
              <w:t>11.</w:t>
            </w:r>
          </w:p>
        </w:tc>
        <w:tc>
          <w:tcPr>
            <w:tcW w:w="8615" w:type="dxa"/>
          </w:tcPr>
          <w:p w14:paraId="376339AC" w14:textId="77777777" w:rsidR="005F36C6" w:rsidRDefault="00917ACF" w:rsidP="00A51F2A">
            <w:pPr>
              <w:tabs>
                <w:tab w:val="num" w:pos="360"/>
              </w:tabs>
              <w:jc w:val="both"/>
              <w:rPr>
                <w:rFonts w:eastAsia="Calibri"/>
                <w:lang w:eastAsia="en-US" w:bidi="en-US"/>
              </w:rPr>
            </w:pPr>
            <w:r>
              <w:rPr>
                <w:rFonts w:eastAsia="Calibri"/>
                <w:lang w:eastAsia="en-US" w:bidi="en-US"/>
              </w:rPr>
              <w:t xml:space="preserve">obdelava in hramba osebnih podatkov se lahko po roku 5 let kadarkoli prekliče. </w:t>
            </w:r>
          </w:p>
        </w:tc>
      </w:tr>
    </w:tbl>
    <w:p w14:paraId="75F2C472" w14:textId="77777777" w:rsidR="00667520" w:rsidRDefault="00667520" w:rsidP="006D7E98">
      <w:pPr>
        <w:tabs>
          <w:tab w:val="num" w:pos="360"/>
        </w:tabs>
        <w:ind w:left="360" w:hanging="360"/>
        <w:rPr>
          <w:rFonts w:eastAsia="Calibri"/>
          <w:lang w:eastAsia="en-US" w:bidi="en-US"/>
        </w:rPr>
      </w:pPr>
    </w:p>
    <w:p w14:paraId="7E0D0951" w14:textId="77777777" w:rsidR="006D7E98" w:rsidRPr="00775F17" w:rsidRDefault="006D7E98" w:rsidP="006D7E98">
      <w:pPr>
        <w:rPr>
          <w:rFonts w:eastAsia="Calibri"/>
          <w:lang w:eastAsia="en-US" w:bidi="en-US"/>
        </w:rPr>
      </w:pPr>
    </w:p>
    <w:p w14:paraId="552B543F" w14:textId="77777777" w:rsidR="006D7E98" w:rsidRPr="00775F17" w:rsidRDefault="006D7E98" w:rsidP="006D7E98">
      <w:pPr>
        <w:rPr>
          <w:rFonts w:eastAsia="Calibri"/>
          <w:lang w:eastAsia="en-US" w:bidi="en-US"/>
        </w:rPr>
      </w:pPr>
    </w:p>
    <w:p w14:paraId="7A4BDD69" w14:textId="77777777" w:rsidR="006D7E98" w:rsidRPr="00775F17" w:rsidRDefault="006D7E98" w:rsidP="006D7E98">
      <w:pPr>
        <w:rPr>
          <w:rFonts w:eastAsia="Calibri"/>
          <w:lang w:eastAsia="en-US" w:bidi="en-US"/>
        </w:rPr>
      </w:pPr>
    </w:p>
    <w:tbl>
      <w:tblPr>
        <w:tblW w:w="9291" w:type="dxa"/>
        <w:tblInd w:w="108" w:type="dxa"/>
        <w:tblBorders>
          <w:bottom w:val="dotted" w:sz="4" w:space="0" w:color="auto"/>
        </w:tblBorders>
        <w:tblLook w:val="01E0" w:firstRow="1" w:lastRow="1" w:firstColumn="1" w:lastColumn="1" w:noHBand="0" w:noVBand="0"/>
      </w:tblPr>
      <w:tblGrid>
        <w:gridCol w:w="3097"/>
        <w:gridCol w:w="3097"/>
        <w:gridCol w:w="3097"/>
      </w:tblGrid>
      <w:tr w:rsidR="006D7E98" w:rsidRPr="00775F17" w14:paraId="0C56A2A8" w14:textId="77777777" w:rsidTr="006C61E1">
        <w:tc>
          <w:tcPr>
            <w:tcW w:w="3097" w:type="dxa"/>
            <w:tcBorders>
              <w:bottom w:val="dotted" w:sz="4" w:space="0" w:color="auto"/>
            </w:tcBorders>
          </w:tcPr>
          <w:p w14:paraId="4B79EDE5" w14:textId="77777777" w:rsidR="006D7E98" w:rsidRPr="00775F17" w:rsidRDefault="006D7E98" w:rsidP="006D7E98">
            <w:pPr>
              <w:ind w:left="-108"/>
              <w:rPr>
                <w:lang w:eastAsia="en-US" w:bidi="en-US"/>
              </w:rPr>
            </w:pPr>
            <w:r w:rsidRPr="00775F17">
              <w:rPr>
                <w:lang w:eastAsia="en-US" w:bidi="en-US"/>
              </w:rPr>
              <w:t>Kraj:</w:t>
            </w:r>
          </w:p>
        </w:tc>
        <w:tc>
          <w:tcPr>
            <w:tcW w:w="3097" w:type="dxa"/>
            <w:vMerge w:val="restart"/>
            <w:vAlign w:val="center"/>
          </w:tcPr>
          <w:p w14:paraId="1FA841A3" w14:textId="77777777" w:rsidR="006D7E98" w:rsidRPr="00775F17" w:rsidRDefault="006D7E98" w:rsidP="006D7E98">
            <w:pPr>
              <w:jc w:val="center"/>
              <w:rPr>
                <w:lang w:eastAsia="en-US" w:bidi="en-US"/>
              </w:rPr>
            </w:pPr>
            <w:r w:rsidRPr="00775F17">
              <w:rPr>
                <w:lang w:eastAsia="en-US" w:bidi="en-US"/>
              </w:rPr>
              <w:t>Žig</w:t>
            </w:r>
          </w:p>
        </w:tc>
        <w:tc>
          <w:tcPr>
            <w:tcW w:w="3097" w:type="dxa"/>
          </w:tcPr>
          <w:p w14:paraId="14EABCB8" w14:textId="77777777" w:rsidR="006D7E98" w:rsidRPr="00775F17" w:rsidRDefault="006D7E98" w:rsidP="006D7E98">
            <w:pPr>
              <w:rPr>
                <w:lang w:eastAsia="en-US" w:bidi="en-US"/>
              </w:rPr>
            </w:pPr>
          </w:p>
        </w:tc>
      </w:tr>
      <w:tr w:rsidR="006D7E98" w:rsidRPr="00775F17" w14:paraId="501B07F4" w14:textId="77777777" w:rsidTr="006C61E1">
        <w:tc>
          <w:tcPr>
            <w:tcW w:w="3097" w:type="dxa"/>
            <w:tcBorders>
              <w:top w:val="dotted" w:sz="4" w:space="0" w:color="auto"/>
            </w:tcBorders>
          </w:tcPr>
          <w:p w14:paraId="72AAC944" w14:textId="77777777" w:rsidR="006D7E98" w:rsidRPr="00775F17" w:rsidRDefault="006D7E98" w:rsidP="006D7E98">
            <w:pPr>
              <w:rPr>
                <w:lang w:eastAsia="en-US" w:bidi="en-US"/>
              </w:rPr>
            </w:pPr>
          </w:p>
        </w:tc>
        <w:tc>
          <w:tcPr>
            <w:tcW w:w="3097" w:type="dxa"/>
            <w:vMerge/>
          </w:tcPr>
          <w:p w14:paraId="1CF8256C" w14:textId="77777777" w:rsidR="006D7E98" w:rsidRPr="00775F17" w:rsidRDefault="006D7E98" w:rsidP="006D7E98">
            <w:pPr>
              <w:rPr>
                <w:lang w:eastAsia="en-US" w:bidi="en-US"/>
              </w:rPr>
            </w:pPr>
          </w:p>
        </w:tc>
        <w:tc>
          <w:tcPr>
            <w:tcW w:w="3097" w:type="dxa"/>
          </w:tcPr>
          <w:p w14:paraId="76C0737A" w14:textId="77777777" w:rsidR="006D7E98" w:rsidRPr="00775F17" w:rsidRDefault="006D7E98" w:rsidP="006D7E98">
            <w:pPr>
              <w:rPr>
                <w:lang w:eastAsia="en-US" w:bidi="en-US"/>
              </w:rPr>
            </w:pPr>
          </w:p>
        </w:tc>
      </w:tr>
      <w:tr w:rsidR="006D7E98" w:rsidRPr="00775F17" w14:paraId="168E8D3C" w14:textId="77777777" w:rsidTr="006C61E1">
        <w:tc>
          <w:tcPr>
            <w:tcW w:w="3097" w:type="dxa"/>
            <w:tcBorders>
              <w:bottom w:val="nil"/>
            </w:tcBorders>
          </w:tcPr>
          <w:p w14:paraId="380D0690" w14:textId="77777777" w:rsidR="006D7E98" w:rsidRPr="00775F17" w:rsidRDefault="006D7E98" w:rsidP="006D7E98">
            <w:pPr>
              <w:rPr>
                <w:lang w:eastAsia="en-US" w:bidi="en-US"/>
              </w:rPr>
            </w:pPr>
          </w:p>
        </w:tc>
        <w:tc>
          <w:tcPr>
            <w:tcW w:w="3097" w:type="dxa"/>
            <w:vMerge/>
          </w:tcPr>
          <w:p w14:paraId="66C1A3DE" w14:textId="77777777" w:rsidR="006D7E98" w:rsidRPr="00775F17" w:rsidRDefault="006D7E98" w:rsidP="006D7E98">
            <w:pPr>
              <w:rPr>
                <w:lang w:eastAsia="en-US" w:bidi="en-US"/>
              </w:rPr>
            </w:pPr>
          </w:p>
        </w:tc>
        <w:tc>
          <w:tcPr>
            <w:tcW w:w="3097" w:type="dxa"/>
            <w:tcBorders>
              <w:bottom w:val="nil"/>
            </w:tcBorders>
          </w:tcPr>
          <w:p w14:paraId="2DB86885" w14:textId="77777777" w:rsidR="006D7E98" w:rsidRPr="00775F17" w:rsidRDefault="006D7E98" w:rsidP="006D7E98">
            <w:pPr>
              <w:rPr>
                <w:lang w:eastAsia="en-US" w:bidi="en-US"/>
              </w:rPr>
            </w:pPr>
          </w:p>
        </w:tc>
      </w:tr>
      <w:tr w:rsidR="006D7E98" w:rsidRPr="00775F17" w14:paraId="3D3D07B5" w14:textId="77777777" w:rsidTr="006C61E1">
        <w:tc>
          <w:tcPr>
            <w:tcW w:w="3097" w:type="dxa"/>
            <w:tcBorders>
              <w:bottom w:val="dotted" w:sz="4" w:space="0" w:color="auto"/>
            </w:tcBorders>
          </w:tcPr>
          <w:p w14:paraId="75CD053E" w14:textId="77777777" w:rsidR="006D7E98" w:rsidRPr="00775F17" w:rsidRDefault="006D7E98" w:rsidP="006D7E98">
            <w:pPr>
              <w:ind w:left="-108"/>
              <w:rPr>
                <w:lang w:eastAsia="en-US" w:bidi="en-US"/>
              </w:rPr>
            </w:pPr>
            <w:r w:rsidRPr="00775F17">
              <w:rPr>
                <w:lang w:eastAsia="en-US" w:bidi="en-US"/>
              </w:rPr>
              <w:t>Dne:</w:t>
            </w:r>
          </w:p>
        </w:tc>
        <w:tc>
          <w:tcPr>
            <w:tcW w:w="3097" w:type="dxa"/>
            <w:tcBorders>
              <w:bottom w:val="nil"/>
            </w:tcBorders>
          </w:tcPr>
          <w:p w14:paraId="554F228B" w14:textId="77777777" w:rsidR="006D7E98" w:rsidRPr="00775F17" w:rsidRDefault="006D7E98" w:rsidP="006D7E98">
            <w:pPr>
              <w:rPr>
                <w:lang w:eastAsia="en-US" w:bidi="en-US"/>
              </w:rPr>
            </w:pPr>
          </w:p>
        </w:tc>
        <w:tc>
          <w:tcPr>
            <w:tcW w:w="3097" w:type="dxa"/>
            <w:tcBorders>
              <w:bottom w:val="dotted" w:sz="4" w:space="0" w:color="auto"/>
            </w:tcBorders>
          </w:tcPr>
          <w:p w14:paraId="57ED149F" w14:textId="77777777" w:rsidR="006D7E98" w:rsidRPr="00775F17" w:rsidRDefault="006D7E98" w:rsidP="006D7E98">
            <w:pPr>
              <w:rPr>
                <w:lang w:eastAsia="en-US" w:bidi="en-US"/>
              </w:rPr>
            </w:pPr>
          </w:p>
        </w:tc>
      </w:tr>
      <w:tr w:rsidR="006D7E98" w:rsidRPr="00775F17" w14:paraId="37E2B147" w14:textId="77777777" w:rsidTr="006C61E1">
        <w:tc>
          <w:tcPr>
            <w:tcW w:w="3097" w:type="dxa"/>
            <w:tcBorders>
              <w:top w:val="dotted" w:sz="4" w:space="0" w:color="auto"/>
              <w:bottom w:val="nil"/>
            </w:tcBorders>
          </w:tcPr>
          <w:p w14:paraId="695D6C77" w14:textId="77777777" w:rsidR="006D7E98" w:rsidRPr="00775F17" w:rsidRDefault="006D7E98" w:rsidP="006D7E98">
            <w:pPr>
              <w:rPr>
                <w:lang w:eastAsia="en-US" w:bidi="en-US"/>
              </w:rPr>
            </w:pPr>
          </w:p>
        </w:tc>
        <w:tc>
          <w:tcPr>
            <w:tcW w:w="3097" w:type="dxa"/>
            <w:tcBorders>
              <w:bottom w:val="nil"/>
            </w:tcBorders>
          </w:tcPr>
          <w:p w14:paraId="4016F689" w14:textId="77777777" w:rsidR="006D7E98" w:rsidRPr="00775F17" w:rsidRDefault="006D7E98" w:rsidP="006D7E98">
            <w:pPr>
              <w:rPr>
                <w:lang w:eastAsia="en-US" w:bidi="en-US"/>
              </w:rPr>
            </w:pPr>
          </w:p>
        </w:tc>
        <w:tc>
          <w:tcPr>
            <w:tcW w:w="3097" w:type="dxa"/>
            <w:tcBorders>
              <w:top w:val="dotted" w:sz="4" w:space="0" w:color="auto"/>
              <w:bottom w:val="nil"/>
            </w:tcBorders>
          </w:tcPr>
          <w:p w14:paraId="4BFCAF6C" w14:textId="77777777" w:rsidR="006D7E98" w:rsidRPr="00775F17" w:rsidRDefault="006D7E98" w:rsidP="006D7E98">
            <w:pPr>
              <w:jc w:val="center"/>
              <w:rPr>
                <w:lang w:eastAsia="en-US" w:bidi="en-US"/>
              </w:rPr>
            </w:pPr>
            <w:r w:rsidRPr="00775F17">
              <w:rPr>
                <w:lang w:eastAsia="en-US" w:bidi="en-US"/>
              </w:rPr>
              <w:t>Podpis odgovorne osebe</w:t>
            </w:r>
          </w:p>
        </w:tc>
      </w:tr>
    </w:tbl>
    <w:p w14:paraId="0EB7D1FA" w14:textId="77777777" w:rsidR="006D7E98" w:rsidRPr="006D7E98" w:rsidRDefault="006D7E98" w:rsidP="006D7E98">
      <w:pPr>
        <w:autoSpaceDE w:val="0"/>
        <w:autoSpaceDN w:val="0"/>
        <w:adjustRightInd w:val="0"/>
        <w:jc w:val="both"/>
        <w:rPr>
          <w:rFonts w:eastAsia="Calibri"/>
        </w:rPr>
      </w:pPr>
    </w:p>
    <w:p w14:paraId="3CFF2DDA" w14:textId="77777777" w:rsidR="006D7E98" w:rsidRPr="006D7E98" w:rsidRDefault="006D7E98" w:rsidP="006D7E98">
      <w:pPr>
        <w:autoSpaceDE w:val="0"/>
        <w:autoSpaceDN w:val="0"/>
        <w:adjustRightInd w:val="0"/>
        <w:jc w:val="both"/>
        <w:rPr>
          <w:rFonts w:eastAsia="Calibri"/>
        </w:rPr>
      </w:pPr>
    </w:p>
    <w:p w14:paraId="248EC95B" w14:textId="77777777" w:rsidR="006D7E98" w:rsidRPr="006D7E98" w:rsidRDefault="006D7E98" w:rsidP="006D7E98">
      <w:pPr>
        <w:autoSpaceDE w:val="0"/>
        <w:autoSpaceDN w:val="0"/>
        <w:adjustRightInd w:val="0"/>
        <w:jc w:val="both"/>
        <w:rPr>
          <w:rFonts w:eastAsia="Calibri"/>
        </w:rPr>
      </w:pPr>
    </w:p>
    <w:p w14:paraId="14CF74A3" w14:textId="77777777" w:rsidR="006D7E98" w:rsidRPr="006D7E98" w:rsidRDefault="006D7E98" w:rsidP="006D7E98">
      <w:pPr>
        <w:autoSpaceDE w:val="0"/>
        <w:autoSpaceDN w:val="0"/>
        <w:adjustRightInd w:val="0"/>
        <w:jc w:val="both"/>
        <w:rPr>
          <w:rFonts w:eastAsia="Calibri"/>
        </w:rPr>
      </w:pPr>
    </w:p>
    <w:p w14:paraId="75BA5D1D" w14:textId="77777777" w:rsidR="006D7E98" w:rsidRPr="006D7E98" w:rsidRDefault="006D7E98" w:rsidP="006D7E98">
      <w:pPr>
        <w:autoSpaceDE w:val="0"/>
        <w:autoSpaceDN w:val="0"/>
        <w:adjustRightInd w:val="0"/>
        <w:jc w:val="both"/>
        <w:rPr>
          <w:rFonts w:eastAsia="Calibri"/>
        </w:rPr>
      </w:pPr>
    </w:p>
    <w:p w14:paraId="099321D1" w14:textId="77777777" w:rsidR="006D7E98" w:rsidRPr="006D7E98" w:rsidRDefault="006D7E98" w:rsidP="006D7E98">
      <w:pPr>
        <w:autoSpaceDE w:val="0"/>
        <w:autoSpaceDN w:val="0"/>
        <w:adjustRightInd w:val="0"/>
        <w:jc w:val="both"/>
        <w:rPr>
          <w:rFonts w:eastAsia="Calibri"/>
        </w:rPr>
      </w:pPr>
    </w:p>
    <w:p w14:paraId="6C850133" w14:textId="77777777" w:rsidR="006D7E98" w:rsidRPr="006D7E98" w:rsidRDefault="006D7E98" w:rsidP="006D7E98">
      <w:pPr>
        <w:autoSpaceDE w:val="0"/>
        <w:autoSpaceDN w:val="0"/>
        <w:adjustRightInd w:val="0"/>
        <w:jc w:val="both"/>
        <w:rPr>
          <w:rFonts w:eastAsia="Calibri"/>
        </w:rPr>
      </w:pPr>
    </w:p>
    <w:p w14:paraId="458BFD29" w14:textId="77777777" w:rsidR="006D7E98" w:rsidRPr="006D7E98" w:rsidRDefault="006D7E98" w:rsidP="006D7E98">
      <w:pPr>
        <w:autoSpaceDE w:val="0"/>
        <w:autoSpaceDN w:val="0"/>
        <w:adjustRightInd w:val="0"/>
        <w:jc w:val="both"/>
        <w:rPr>
          <w:rFonts w:eastAsia="Calibri"/>
        </w:rPr>
      </w:pPr>
    </w:p>
    <w:p w14:paraId="267BDCA5" w14:textId="77777777" w:rsidR="006D7E98" w:rsidRPr="006D7E98" w:rsidRDefault="006D7E98" w:rsidP="006D7E98">
      <w:pPr>
        <w:autoSpaceDE w:val="0"/>
        <w:autoSpaceDN w:val="0"/>
        <w:adjustRightInd w:val="0"/>
        <w:jc w:val="both"/>
        <w:rPr>
          <w:rFonts w:eastAsia="Calibri"/>
        </w:rPr>
      </w:pPr>
    </w:p>
    <w:p w14:paraId="78CC7C1B" w14:textId="77777777" w:rsidR="006D7E98" w:rsidRPr="006D7E98" w:rsidRDefault="006D7E98" w:rsidP="006D7E98">
      <w:pPr>
        <w:autoSpaceDE w:val="0"/>
        <w:autoSpaceDN w:val="0"/>
        <w:adjustRightInd w:val="0"/>
        <w:jc w:val="both"/>
        <w:rPr>
          <w:rFonts w:eastAsia="Calibri"/>
        </w:rPr>
      </w:pPr>
    </w:p>
    <w:p w14:paraId="57C213AA" w14:textId="77777777" w:rsidR="006D7E98" w:rsidRPr="006D7E98" w:rsidRDefault="006D7E98" w:rsidP="006D7E98">
      <w:pPr>
        <w:autoSpaceDE w:val="0"/>
        <w:autoSpaceDN w:val="0"/>
        <w:adjustRightInd w:val="0"/>
        <w:jc w:val="both"/>
        <w:rPr>
          <w:rFonts w:eastAsia="Calibri"/>
        </w:rPr>
      </w:pPr>
    </w:p>
    <w:p w14:paraId="4B794456" w14:textId="7C8DE528" w:rsidR="0035373B" w:rsidRPr="00A32F22" w:rsidRDefault="009056EB" w:rsidP="0035373B">
      <w:pPr>
        <w:keepNext/>
        <w:numPr>
          <w:ilvl w:val="0"/>
          <w:numId w:val="33"/>
        </w:numPr>
        <w:spacing w:before="240"/>
        <w:ind w:left="567" w:hanging="567"/>
        <w:outlineLvl w:val="0"/>
        <w:rPr>
          <w:b/>
          <w:bCs/>
          <w:kern w:val="32"/>
        </w:rPr>
      </w:pPr>
      <w:bookmarkStart w:id="1" w:name="_Toc331405505"/>
      <w:r>
        <w:rPr>
          <w:noProof/>
        </w:rPr>
        <w:lastRenderedPageBreak/>
        <w:pict w14:anchorId="47DA2604">
          <v:shapetype id="_x0000_t202" coordsize="21600,21600" o:spt="202" path="m,l,21600r21600,l21600,xe">
            <v:stroke joinstyle="miter"/>
            <v:path gradientshapeok="t" o:connecttype="rect"/>
          </v:shapetype>
          <v:shape id="_x0000_s1028" type="#_x0000_t202" style="position:absolute;left:0;text-align:left;margin-left:-9.9pt;margin-top:21.25pt;width:473.05pt;height:75.85pt;z-index:25166336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">
            <v:textbox style="mso-next-textbox:#_x0000_s1028">
              <w:txbxContent>
                <w:p w14:paraId="1562AB3C" w14:textId="5AACD66D" w:rsidR="009056EB" w:rsidRDefault="009056EB" w:rsidP="0035373B">
                  <w:pPr>
                    <w:shd w:val="clear" w:color="auto" w:fill="D9D9D9" w:themeFill="background1" w:themeFillShade="D9"/>
                  </w:pPr>
                  <w:r>
                    <w:t xml:space="preserve">K obrazcu je potrebno priložiti FOTOKOPIJE RAČUNOV IN POTRDILA O PLAČILU LE-TEH (računi in dokazila o plačilu le-teh morajo glasiti na lovsko družino in morajo biti izdani v upravičenem obdobju). </w:t>
                  </w:r>
                </w:p>
                <w:p w14:paraId="7663793A" w14:textId="77777777" w:rsidR="009056EB" w:rsidRDefault="009056EB" w:rsidP="0035373B">
                  <w:pPr>
                    <w:shd w:val="clear" w:color="auto" w:fill="D9D9D9" w:themeFill="background1" w:themeFillShade="D9"/>
                  </w:pPr>
                </w:p>
                <w:p w14:paraId="054FCB2E" w14:textId="77777777" w:rsidR="009056EB" w:rsidRPr="00A32F22" w:rsidRDefault="009056EB" w:rsidP="0035373B">
                  <w:pPr>
                    <w:shd w:val="clear" w:color="auto" w:fill="D9D9D9" w:themeFill="background1" w:themeFillShade="D9"/>
                  </w:pPr>
                  <w:r w:rsidRPr="00A32F22">
                    <w:t xml:space="preserve">K vlogi se priložijo računi v višini izračunane </w:t>
                  </w:r>
                  <w:proofErr w:type="spellStart"/>
                  <w:r w:rsidRPr="00A32F22">
                    <w:t>koncesnine</w:t>
                  </w:r>
                  <w:proofErr w:type="spellEnd"/>
                  <w:r w:rsidRPr="00A32F22">
                    <w:t xml:space="preserve"> za posamezno lovsko družino. </w:t>
                  </w:r>
                </w:p>
              </w:txbxContent>
            </v:textbox>
            <w10:wrap type="square"/>
          </v:shape>
        </w:pict>
      </w:r>
      <w:r w:rsidR="006D7E98" w:rsidRPr="00A32F22">
        <w:rPr>
          <w:b/>
          <w:bCs/>
          <w:kern w:val="32"/>
        </w:rPr>
        <w:t>OBRAZEC -</w:t>
      </w:r>
      <w:r w:rsidR="005B7D17">
        <w:rPr>
          <w:b/>
          <w:bCs/>
          <w:kern w:val="32"/>
        </w:rPr>
        <w:t xml:space="preserve"> </w:t>
      </w:r>
      <w:r w:rsidR="006D7E98" w:rsidRPr="00A32F22">
        <w:rPr>
          <w:b/>
          <w:bCs/>
          <w:kern w:val="32"/>
        </w:rPr>
        <w:t>SEZNAM RAČUNOV</w:t>
      </w:r>
      <w:bookmarkEnd w:id="1"/>
      <w:r w:rsidR="006D7E98" w:rsidRPr="00A32F22">
        <w:rPr>
          <w:b/>
          <w:bCs/>
          <w:kern w:val="32"/>
        </w:rPr>
        <w:t xml:space="preserve"> (veljavni računi so od 1.1.20</w:t>
      </w:r>
      <w:r w:rsidR="007F7872">
        <w:rPr>
          <w:b/>
          <w:bCs/>
          <w:kern w:val="32"/>
        </w:rPr>
        <w:t>20</w:t>
      </w:r>
      <w:r w:rsidR="003E08B5" w:rsidRPr="00A32F22">
        <w:rPr>
          <w:b/>
          <w:bCs/>
          <w:kern w:val="32"/>
        </w:rPr>
        <w:t xml:space="preserve"> do 31.12.20</w:t>
      </w:r>
      <w:r w:rsidR="007F7872">
        <w:rPr>
          <w:b/>
          <w:bCs/>
          <w:kern w:val="32"/>
        </w:rPr>
        <w:t>21</w:t>
      </w:r>
      <w:r w:rsidR="00A15474" w:rsidRPr="00A32F22">
        <w:rPr>
          <w:b/>
          <w:bCs/>
          <w:kern w:val="32"/>
        </w:rPr>
        <w:t>)</w:t>
      </w:r>
    </w:p>
    <w:p w14:paraId="063F8072" w14:textId="2367FF5E" w:rsidR="00EC27BD" w:rsidRPr="00A32F22" w:rsidRDefault="00EC27BD" w:rsidP="00EC27BD">
      <w:pPr>
        <w:keepNext/>
        <w:spacing w:before="240"/>
        <w:outlineLvl w:val="0"/>
        <w:rPr>
          <w:b/>
          <w:bCs/>
          <w:kern w:val="32"/>
          <w:sz w:val="18"/>
          <w:szCs w:val="18"/>
        </w:rPr>
      </w:pPr>
      <w:r w:rsidRPr="00A32F22">
        <w:rPr>
          <w:b/>
          <w:bCs/>
          <w:kern w:val="32"/>
          <w:sz w:val="18"/>
          <w:szCs w:val="18"/>
        </w:rPr>
        <w:t xml:space="preserve">Pri opisu del* </w:t>
      </w:r>
      <w:r w:rsidR="00996B3B">
        <w:rPr>
          <w:b/>
          <w:bCs/>
          <w:kern w:val="32"/>
          <w:sz w:val="18"/>
          <w:szCs w:val="18"/>
        </w:rPr>
        <w:t xml:space="preserve">v tabeli </w:t>
      </w:r>
      <w:r w:rsidRPr="00A32F22">
        <w:rPr>
          <w:b/>
          <w:bCs/>
          <w:kern w:val="32"/>
          <w:sz w:val="18"/>
          <w:szCs w:val="18"/>
        </w:rPr>
        <w:t xml:space="preserve">navedite za kateri ukrep je bilo nabavljeno blago oz. opravljena storitev: </w:t>
      </w:r>
    </w:p>
    <w:p w14:paraId="4D2F49CA" w14:textId="77777777" w:rsidR="00EC27BD" w:rsidRPr="00A32F22" w:rsidRDefault="00EC27BD" w:rsidP="00EC27BD">
      <w:pPr>
        <w:autoSpaceDE w:val="0"/>
        <w:autoSpaceDN w:val="0"/>
        <w:adjustRightInd w:val="0"/>
        <w:jc w:val="both"/>
        <w:rPr>
          <w:sz w:val="18"/>
          <w:szCs w:val="18"/>
        </w:rPr>
      </w:pPr>
      <w:r w:rsidRPr="00A32F22">
        <w:rPr>
          <w:sz w:val="18"/>
          <w:szCs w:val="18"/>
        </w:rPr>
        <w:t xml:space="preserve">(1) </w:t>
      </w:r>
      <w:proofErr w:type="spellStart"/>
      <w:r w:rsidRPr="00A32F22">
        <w:rPr>
          <w:sz w:val="18"/>
          <w:szCs w:val="18"/>
        </w:rPr>
        <w:t>biomeliorativni</w:t>
      </w:r>
      <w:proofErr w:type="spellEnd"/>
      <w:r w:rsidRPr="00A32F22">
        <w:rPr>
          <w:sz w:val="18"/>
          <w:szCs w:val="18"/>
        </w:rPr>
        <w:t xml:space="preserve"> ukrepi:</w:t>
      </w:r>
    </w:p>
    <w:p w14:paraId="2A2EA2F3" w14:textId="77777777" w:rsidR="00EC27BD" w:rsidRPr="00A32F22" w:rsidRDefault="00EC27BD" w:rsidP="00EC27BD">
      <w:pPr>
        <w:numPr>
          <w:ilvl w:val="0"/>
          <w:numId w:val="14"/>
        </w:numPr>
        <w:autoSpaceDE w:val="0"/>
        <w:autoSpaceDN w:val="0"/>
        <w:adjustRightInd w:val="0"/>
        <w:contextualSpacing/>
        <w:jc w:val="both"/>
        <w:rPr>
          <w:rFonts w:eastAsia="Calibri"/>
          <w:sz w:val="18"/>
          <w:szCs w:val="18"/>
          <w:lang w:eastAsia="en-US"/>
        </w:rPr>
      </w:pPr>
      <w:r w:rsidRPr="00A32F22">
        <w:rPr>
          <w:rFonts w:eastAsia="Calibri"/>
          <w:sz w:val="18"/>
          <w:szCs w:val="18"/>
          <w:lang w:eastAsia="en-US"/>
        </w:rPr>
        <w:t>ohranjanje in vzdrževanje gozdnih jas, grmišč, logov,</w:t>
      </w:r>
    </w:p>
    <w:p w14:paraId="5A2E1293" w14:textId="77777777" w:rsidR="00EC27BD" w:rsidRPr="00A32F22" w:rsidRDefault="00EC27BD" w:rsidP="00EC27BD">
      <w:pPr>
        <w:numPr>
          <w:ilvl w:val="0"/>
          <w:numId w:val="14"/>
        </w:numPr>
        <w:autoSpaceDE w:val="0"/>
        <w:autoSpaceDN w:val="0"/>
        <w:adjustRightInd w:val="0"/>
        <w:contextualSpacing/>
        <w:jc w:val="both"/>
        <w:rPr>
          <w:rFonts w:eastAsia="Calibri"/>
          <w:sz w:val="18"/>
          <w:szCs w:val="18"/>
          <w:lang w:eastAsia="en-US"/>
        </w:rPr>
      </w:pPr>
      <w:r w:rsidRPr="00A32F22">
        <w:rPr>
          <w:rFonts w:eastAsia="Calibri"/>
          <w:sz w:val="18"/>
          <w:szCs w:val="18"/>
          <w:lang w:eastAsia="en-US"/>
        </w:rPr>
        <w:t>izdelava in vzdrževanje vodnih habitatov (kaluža, mlaka, mokrišče, vodni viri, ipd.),</w:t>
      </w:r>
    </w:p>
    <w:p w14:paraId="348B8A7D" w14:textId="77777777" w:rsidR="00EC27BD" w:rsidRPr="00A32F22" w:rsidRDefault="00EC27BD" w:rsidP="00EC27BD">
      <w:pPr>
        <w:numPr>
          <w:ilvl w:val="0"/>
          <w:numId w:val="14"/>
        </w:numPr>
        <w:autoSpaceDE w:val="0"/>
        <w:autoSpaceDN w:val="0"/>
        <w:adjustRightInd w:val="0"/>
        <w:contextualSpacing/>
        <w:jc w:val="both"/>
        <w:rPr>
          <w:rFonts w:eastAsia="Calibri"/>
          <w:sz w:val="18"/>
          <w:szCs w:val="18"/>
          <w:lang w:eastAsia="en-US"/>
        </w:rPr>
      </w:pPr>
      <w:r w:rsidRPr="00A32F22">
        <w:rPr>
          <w:rFonts w:eastAsia="Calibri"/>
          <w:sz w:val="18"/>
          <w:szCs w:val="18"/>
          <w:lang w:eastAsia="en-US"/>
        </w:rPr>
        <w:t xml:space="preserve">vzdrževanje gozdnih robov, </w:t>
      </w:r>
      <w:proofErr w:type="spellStart"/>
      <w:r w:rsidRPr="00A32F22">
        <w:rPr>
          <w:rFonts w:eastAsia="Calibri"/>
          <w:sz w:val="18"/>
          <w:szCs w:val="18"/>
          <w:lang w:eastAsia="en-US"/>
        </w:rPr>
        <w:t>pasišč</w:t>
      </w:r>
      <w:proofErr w:type="spellEnd"/>
      <w:r w:rsidRPr="00A32F22">
        <w:rPr>
          <w:rFonts w:eastAsia="Calibri"/>
          <w:sz w:val="18"/>
          <w:szCs w:val="18"/>
          <w:lang w:eastAsia="en-US"/>
        </w:rPr>
        <w:t xml:space="preserve"> in remiz,</w:t>
      </w:r>
    </w:p>
    <w:p w14:paraId="684CA544" w14:textId="77777777" w:rsidR="00EC27BD" w:rsidRPr="00A32F22" w:rsidRDefault="00EC27BD" w:rsidP="00EC27BD">
      <w:pPr>
        <w:numPr>
          <w:ilvl w:val="0"/>
          <w:numId w:val="14"/>
        </w:numPr>
        <w:autoSpaceDE w:val="0"/>
        <w:autoSpaceDN w:val="0"/>
        <w:adjustRightInd w:val="0"/>
        <w:contextualSpacing/>
        <w:jc w:val="both"/>
        <w:rPr>
          <w:rFonts w:eastAsia="Calibri"/>
          <w:sz w:val="18"/>
          <w:szCs w:val="18"/>
          <w:lang w:eastAsia="en-US"/>
        </w:rPr>
      </w:pPr>
      <w:r w:rsidRPr="00A32F22">
        <w:rPr>
          <w:rFonts w:eastAsia="Calibri"/>
          <w:sz w:val="18"/>
          <w:szCs w:val="18"/>
          <w:lang w:eastAsia="en-US"/>
        </w:rPr>
        <w:t>nakup in sadnja ter zaščita avtohtonih in rastišču primernih plodonosnih grmovnih</w:t>
      </w:r>
    </w:p>
    <w:p w14:paraId="5F6D02F5" w14:textId="77777777" w:rsidR="00EC27BD" w:rsidRPr="00A32F22" w:rsidRDefault="00EC27BD" w:rsidP="00EC27BD">
      <w:pPr>
        <w:autoSpaceDE w:val="0"/>
        <w:autoSpaceDN w:val="0"/>
        <w:adjustRightInd w:val="0"/>
        <w:ind w:firstLine="708"/>
        <w:jc w:val="both"/>
        <w:rPr>
          <w:sz w:val="18"/>
          <w:szCs w:val="18"/>
        </w:rPr>
      </w:pPr>
      <w:r w:rsidRPr="00A32F22">
        <w:rPr>
          <w:sz w:val="18"/>
          <w:szCs w:val="18"/>
        </w:rPr>
        <w:t>in drevesnih vrst,</w:t>
      </w:r>
    </w:p>
    <w:p w14:paraId="7417685D" w14:textId="77777777" w:rsidR="00EC27BD" w:rsidRPr="00A32F22" w:rsidRDefault="00EC27BD" w:rsidP="00EC27BD">
      <w:pPr>
        <w:numPr>
          <w:ilvl w:val="0"/>
          <w:numId w:val="16"/>
        </w:numPr>
        <w:autoSpaceDE w:val="0"/>
        <w:autoSpaceDN w:val="0"/>
        <w:adjustRightInd w:val="0"/>
        <w:contextualSpacing/>
        <w:jc w:val="both"/>
        <w:rPr>
          <w:rFonts w:eastAsia="Calibri"/>
          <w:sz w:val="18"/>
          <w:szCs w:val="18"/>
          <w:lang w:eastAsia="en-US"/>
        </w:rPr>
      </w:pPr>
      <w:r w:rsidRPr="00A32F22">
        <w:rPr>
          <w:rFonts w:eastAsia="Calibri"/>
          <w:sz w:val="18"/>
          <w:szCs w:val="18"/>
          <w:lang w:eastAsia="en-US"/>
        </w:rPr>
        <w:t>krmljenje divjadi, vzdrževanje krmnih in pridelovalnih njiv;</w:t>
      </w:r>
    </w:p>
    <w:p w14:paraId="410B9F30" w14:textId="77777777" w:rsidR="00EC27BD" w:rsidRPr="00A32F22" w:rsidRDefault="00EC27BD" w:rsidP="00EC27BD">
      <w:pPr>
        <w:autoSpaceDE w:val="0"/>
        <w:autoSpaceDN w:val="0"/>
        <w:adjustRightInd w:val="0"/>
        <w:jc w:val="both"/>
        <w:rPr>
          <w:sz w:val="18"/>
          <w:szCs w:val="18"/>
        </w:rPr>
      </w:pPr>
      <w:r w:rsidRPr="00A32F22">
        <w:rPr>
          <w:sz w:val="18"/>
          <w:szCs w:val="18"/>
        </w:rPr>
        <w:t>(2) biotehnični ukrepi:</w:t>
      </w:r>
    </w:p>
    <w:p w14:paraId="75E6C163" w14:textId="77777777" w:rsidR="00EC27BD" w:rsidRPr="00A32F22" w:rsidRDefault="00EC27BD" w:rsidP="00EC27BD">
      <w:pPr>
        <w:numPr>
          <w:ilvl w:val="0"/>
          <w:numId w:val="15"/>
        </w:numPr>
        <w:autoSpaceDE w:val="0"/>
        <w:autoSpaceDN w:val="0"/>
        <w:adjustRightInd w:val="0"/>
        <w:contextualSpacing/>
        <w:jc w:val="both"/>
        <w:rPr>
          <w:rFonts w:eastAsia="Calibri"/>
          <w:sz w:val="18"/>
          <w:szCs w:val="18"/>
          <w:lang w:eastAsia="en-US"/>
        </w:rPr>
      </w:pPr>
      <w:r w:rsidRPr="00A32F22">
        <w:rPr>
          <w:rFonts w:eastAsia="Calibri"/>
          <w:sz w:val="18"/>
          <w:szCs w:val="18"/>
          <w:lang w:eastAsia="en-US"/>
        </w:rPr>
        <w:t>izdelava, postavitev in vzdrževanje gnezdilnic, solnic, umetnih dupel in prež;</w:t>
      </w:r>
    </w:p>
    <w:p w14:paraId="3095E1B6" w14:textId="77777777" w:rsidR="00EC27BD" w:rsidRPr="00A32F22" w:rsidRDefault="00EC27BD" w:rsidP="00EC27BD">
      <w:pPr>
        <w:autoSpaceDE w:val="0"/>
        <w:autoSpaceDN w:val="0"/>
        <w:adjustRightInd w:val="0"/>
        <w:jc w:val="both"/>
        <w:rPr>
          <w:sz w:val="18"/>
          <w:szCs w:val="18"/>
        </w:rPr>
      </w:pPr>
      <w:r w:rsidRPr="00A32F22">
        <w:rPr>
          <w:sz w:val="18"/>
          <w:szCs w:val="18"/>
        </w:rPr>
        <w:t>(3) ostali ukrepi:</w:t>
      </w:r>
    </w:p>
    <w:p w14:paraId="0100C894" w14:textId="77777777" w:rsidR="00EC27BD" w:rsidRPr="00A32F22" w:rsidRDefault="00EC27BD" w:rsidP="00EC27BD">
      <w:pPr>
        <w:numPr>
          <w:ilvl w:val="0"/>
          <w:numId w:val="15"/>
        </w:numPr>
        <w:autoSpaceDE w:val="0"/>
        <w:autoSpaceDN w:val="0"/>
        <w:adjustRightInd w:val="0"/>
        <w:contextualSpacing/>
        <w:jc w:val="both"/>
        <w:rPr>
          <w:rFonts w:eastAsia="Calibri"/>
          <w:sz w:val="18"/>
          <w:szCs w:val="18"/>
          <w:lang w:eastAsia="en-US"/>
        </w:rPr>
      </w:pPr>
      <w:r w:rsidRPr="00A32F22">
        <w:rPr>
          <w:rFonts w:eastAsia="Calibri"/>
          <w:sz w:val="18"/>
          <w:szCs w:val="18"/>
          <w:lang w:eastAsia="en-US"/>
        </w:rPr>
        <w:t>čistilne akcije občine,</w:t>
      </w:r>
    </w:p>
    <w:p w14:paraId="161B97DB" w14:textId="77777777" w:rsidR="00EC27BD" w:rsidRPr="00A32F22" w:rsidRDefault="00EC27BD" w:rsidP="00EC27BD">
      <w:pPr>
        <w:numPr>
          <w:ilvl w:val="0"/>
          <w:numId w:val="15"/>
        </w:numPr>
        <w:autoSpaceDE w:val="0"/>
        <w:autoSpaceDN w:val="0"/>
        <w:adjustRightInd w:val="0"/>
        <w:contextualSpacing/>
        <w:jc w:val="both"/>
        <w:rPr>
          <w:rFonts w:eastAsia="Calibri"/>
          <w:sz w:val="18"/>
          <w:szCs w:val="18"/>
          <w:lang w:eastAsia="en-US"/>
        </w:rPr>
      </w:pPr>
      <w:r w:rsidRPr="00A32F22">
        <w:rPr>
          <w:rFonts w:eastAsia="Calibri"/>
          <w:sz w:val="18"/>
          <w:szCs w:val="18"/>
          <w:lang w:eastAsia="en-US"/>
        </w:rPr>
        <w:t>čiščenje divjih odlagališč,</w:t>
      </w:r>
    </w:p>
    <w:p w14:paraId="3B9D67FA" w14:textId="77777777" w:rsidR="00EC27BD" w:rsidRPr="00A32F22" w:rsidRDefault="00EC27BD" w:rsidP="00EC27BD">
      <w:pPr>
        <w:numPr>
          <w:ilvl w:val="0"/>
          <w:numId w:val="15"/>
        </w:numPr>
        <w:autoSpaceDE w:val="0"/>
        <w:autoSpaceDN w:val="0"/>
        <w:adjustRightInd w:val="0"/>
        <w:contextualSpacing/>
        <w:jc w:val="both"/>
        <w:rPr>
          <w:rFonts w:eastAsia="Calibri"/>
          <w:sz w:val="18"/>
          <w:szCs w:val="18"/>
          <w:lang w:eastAsia="en-US"/>
        </w:rPr>
      </w:pPr>
      <w:r w:rsidRPr="00A32F22">
        <w:rPr>
          <w:rFonts w:eastAsia="Calibri"/>
          <w:sz w:val="18"/>
          <w:szCs w:val="18"/>
          <w:lang w:eastAsia="en-US"/>
        </w:rPr>
        <w:t>izobraževanja in obveščanja občanov o stanju in odnosu do gozdnih živali/divjadi ter gozdnem bontonu,</w:t>
      </w:r>
    </w:p>
    <w:p w14:paraId="20AAC8BD" w14:textId="77777777" w:rsidR="00EC27BD" w:rsidRPr="00A32F22" w:rsidRDefault="00EC27BD" w:rsidP="00EC27BD">
      <w:pPr>
        <w:numPr>
          <w:ilvl w:val="0"/>
          <w:numId w:val="15"/>
        </w:numPr>
        <w:autoSpaceDE w:val="0"/>
        <w:autoSpaceDN w:val="0"/>
        <w:adjustRightInd w:val="0"/>
        <w:contextualSpacing/>
        <w:jc w:val="both"/>
        <w:rPr>
          <w:rFonts w:eastAsia="Calibri"/>
          <w:sz w:val="18"/>
          <w:szCs w:val="18"/>
          <w:lang w:eastAsia="en-US"/>
        </w:rPr>
      </w:pPr>
      <w:r w:rsidRPr="00A32F22">
        <w:rPr>
          <w:rFonts w:eastAsia="Calibri"/>
          <w:sz w:val="18"/>
          <w:szCs w:val="18"/>
          <w:lang w:eastAsia="en-US"/>
        </w:rPr>
        <w:t xml:space="preserve">postavitev prometne signalizacije, </w:t>
      </w:r>
    </w:p>
    <w:p w14:paraId="52E3AD76" w14:textId="77777777" w:rsidR="00EC27BD" w:rsidRPr="00A32F22" w:rsidRDefault="00EC27BD" w:rsidP="00EC27BD">
      <w:pPr>
        <w:numPr>
          <w:ilvl w:val="0"/>
          <w:numId w:val="15"/>
        </w:numPr>
        <w:autoSpaceDE w:val="0"/>
        <w:autoSpaceDN w:val="0"/>
        <w:adjustRightInd w:val="0"/>
        <w:contextualSpacing/>
        <w:jc w:val="both"/>
        <w:rPr>
          <w:rFonts w:eastAsia="Calibri"/>
          <w:sz w:val="18"/>
          <w:szCs w:val="18"/>
          <w:lang w:eastAsia="en-US"/>
        </w:rPr>
      </w:pPr>
      <w:r w:rsidRPr="00A32F22">
        <w:rPr>
          <w:rFonts w:eastAsia="Calibri"/>
          <w:sz w:val="18"/>
          <w:szCs w:val="18"/>
          <w:lang w:eastAsia="en-US"/>
        </w:rPr>
        <w:t>nabava preventivnih zaščitnih sredstev za preprečevanje škode od divjadi,</w:t>
      </w:r>
    </w:p>
    <w:p w14:paraId="0382678E" w14:textId="77777777" w:rsidR="00EC27BD" w:rsidRPr="00A32F22" w:rsidRDefault="00EC27BD" w:rsidP="00EC27BD">
      <w:pPr>
        <w:numPr>
          <w:ilvl w:val="0"/>
          <w:numId w:val="15"/>
        </w:numPr>
        <w:autoSpaceDE w:val="0"/>
        <w:autoSpaceDN w:val="0"/>
        <w:adjustRightInd w:val="0"/>
        <w:contextualSpacing/>
        <w:jc w:val="both"/>
        <w:rPr>
          <w:rFonts w:eastAsia="Calibri"/>
          <w:sz w:val="18"/>
          <w:szCs w:val="18"/>
          <w:lang w:eastAsia="en-US"/>
        </w:rPr>
      </w:pPr>
      <w:r w:rsidRPr="00A32F22">
        <w:rPr>
          <w:rFonts w:eastAsia="Calibri"/>
          <w:sz w:val="18"/>
          <w:szCs w:val="18"/>
          <w:lang w:eastAsia="en-US"/>
        </w:rPr>
        <w:t>drugi ukrepi varstva okolja in narave.</w:t>
      </w:r>
    </w:p>
    <w:p w14:paraId="3CCB6457" w14:textId="77777777" w:rsidR="00EC27BD" w:rsidRDefault="00EC27BD" w:rsidP="0035373B">
      <w:pPr>
        <w:rPr>
          <w:rFonts w:eastAsia="Calibri"/>
        </w:rPr>
      </w:pPr>
    </w:p>
    <w:p w14:paraId="61D52875" w14:textId="77777777" w:rsidR="002D33B3" w:rsidRDefault="002D33B3" w:rsidP="0035373B">
      <w:pPr>
        <w:rPr>
          <w:rFonts w:eastAsia="Calibr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557"/>
        <w:gridCol w:w="1561"/>
        <w:gridCol w:w="4395"/>
      </w:tblGrid>
      <w:tr w:rsidR="006D7E98" w:rsidRPr="006C34CA" w14:paraId="160FC7B9" w14:textId="77777777" w:rsidTr="00295790">
        <w:tc>
          <w:tcPr>
            <w:tcW w:w="1951" w:type="dxa"/>
            <w:shd w:val="clear" w:color="auto" w:fill="auto"/>
            <w:vAlign w:val="center"/>
          </w:tcPr>
          <w:p w14:paraId="497DFBF3" w14:textId="77777777" w:rsidR="006D7E98" w:rsidRPr="006C34CA" w:rsidRDefault="006D7E98" w:rsidP="00295790">
            <w:pPr>
              <w:autoSpaceDE w:val="0"/>
              <w:autoSpaceDN w:val="0"/>
              <w:adjustRightInd w:val="0"/>
              <w:jc w:val="center"/>
              <w:rPr>
                <w:b/>
              </w:rPr>
            </w:pPr>
            <w:r w:rsidRPr="006C34CA">
              <w:rPr>
                <w:b/>
              </w:rPr>
              <w:t>Št. računa</w:t>
            </w:r>
          </w:p>
        </w:tc>
        <w:tc>
          <w:tcPr>
            <w:tcW w:w="1557" w:type="dxa"/>
            <w:shd w:val="clear" w:color="auto" w:fill="auto"/>
            <w:vAlign w:val="center"/>
          </w:tcPr>
          <w:p w14:paraId="01378541" w14:textId="77777777" w:rsidR="006D7E98" w:rsidRPr="006C34CA" w:rsidRDefault="006D7E98" w:rsidP="00295790">
            <w:pPr>
              <w:autoSpaceDE w:val="0"/>
              <w:autoSpaceDN w:val="0"/>
              <w:adjustRightInd w:val="0"/>
              <w:jc w:val="center"/>
              <w:rPr>
                <w:b/>
              </w:rPr>
            </w:pPr>
            <w:r w:rsidRPr="006C34CA">
              <w:rPr>
                <w:b/>
              </w:rPr>
              <w:t>Datum računa</w:t>
            </w:r>
          </w:p>
        </w:tc>
        <w:tc>
          <w:tcPr>
            <w:tcW w:w="1561" w:type="dxa"/>
            <w:shd w:val="clear" w:color="auto" w:fill="auto"/>
            <w:vAlign w:val="center"/>
          </w:tcPr>
          <w:p w14:paraId="49FFB846" w14:textId="77777777" w:rsidR="006D7E98" w:rsidRPr="006C34CA" w:rsidRDefault="006D7E98" w:rsidP="00295790">
            <w:pPr>
              <w:autoSpaceDE w:val="0"/>
              <w:autoSpaceDN w:val="0"/>
              <w:adjustRightInd w:val="0"/>
              <w:jc w:val="center"/>
              <w:rPr>
                <w:b/>
              </w:rPr>
            </w:pPr>
            <w:r w:rsidRPr="006C34CA">
              <w:rPr>
                <w:b/>
              </w:rPr>
              <w:t>Vrednost v €</w:t>
            </w:r>
          </w:p>
        </w:tc>
        <w:tc>
          <w:tcPr>
            <w:tcW w:w="4395" w:type="dxa"/>
            <w:shd w:val="clear" w:color="auto" w:fill="auto"/>
            <w:vAlign w:val="center"/>
          </w:tcPr>
          <w:p w14:paraId="724D2EF8" w14:textId="77777777" w:rsidR="006D7E98" w:rsidRPr="006C34CA" w:rsidRDefault="006D7E98" w:rsidP="00295790">
            <w:pPr>
              <w:autoSpaceDE w:val="0"/>
              <w:autoSpaceDN w:val="0"/>
              <w:adjustRightInd w:val="0"/>
              <w:jc w:val="center"/>
              <w:rPr>
                <w:b/>
              </w:rPr>
            </w:pPr>
            <w:r w:rsidRPr="006C34CA">
              <w:rPr>
                <w:b/>
              </w:rPr>
              <w:t>Opis del</w:t>
            </w:r>
            <w:r w:rsidR="00EC27BD">
              <w:rPr>
                <w:b/>
              </w:rPr>
              <w:t xml:space="preserve"> *</w:t>
            </w:r>
          </w:p>
        </w:tc>
      </w:tr>
      <w:tr w:rsidR="006D7E98" w:rsidRPr="006D7E98" w14:paraId="52993D12" w14:textId="77777777" w:rsidTr="006C34CA">
        <w:trPr>
          <w:trHeight w:val="702"/>
        </w:trPr>
        <w:tc>
          <w:tcPr>
            <w:tcW w:w="1951" w:type="dxa"/>
            <w:shd w:val="clear" w:color="auto" w:fill="auto"/>
          </w:tcPr>
          <w:p w14:paraId="766DBFC6" w14:textId="77777777" w:rsidR="006D7E98" w:rsidRPr="006D7E98" w:rsidRDefault="006D7E98" w:rsidP="006D7E98">
            <w:pPr>
              <w:autoSpaceDE w:val="0"/>
              <w:autoSpaceDN w:val="0"/>
              <w:adjustRightInd w:val="0"/>
              <w:jc w:val="both"/>
            </w:pPr>
          </w:p>
        </w:tc>
        <w:tc>
          <w:tcPr>
            <w:tcW w:w="1557" w:type="dxa"/>
            <w:shd w:val="clear" w:color="auto" w:fill="auto"/>
          </w:tcPr>
          <w:p w14:paraId="6B62F847" w14:textId="77777777" w:rsidR="006D7E98" w:rsidRPr="006D7E98" w:rsidRDefault="006D7E98" w:rsidP="006D7E98">
            <w:pPr>
              <w:autoSpaceDE w:val="0"/>
              <w:autoSpaceDN w:val="0"/>
              <w:adjustRightInd w:val="0"/>
              <w:jc w:val="both"/>
            </w:pPr>
          </w:p>
        </w:tc>
        <w:tc>
          <w:tcPr>
            <w:tcW w:w="1561" w:type="dxa"/>
            <w:shd w:val="clear" w:color="auto" w:fill="auto"/>
          </w:tcPr>
          <w:p w14:paraId="4EDBA49E" w14:textId="77777777" w:rsidR="006D7E98" w:rsidRPr="006D7E98" w:rsidRDefault="006D7E98" w:rsidP="006D7E98">
            <w:pPr>
              <w:autoSpaceDE w:val="0"/>
              <w:autoSpaceDN w:val="0"/>
              <w:adjustRightInd w:val="0"/>
              <w:jc w:val="both"/>
            </w:pPr>
          </w:p>
        </w:tc>
        <w:tc>
          <w:tcPr>
            <w:tcW w:w="4395" w:type="dxa"/>
            <w:shd w:val="clear" w:color="auto" w:fill="auto"/>
          </w:tcPr>
          <w:p w14:paraId="5B471FBB" w14:textId="77777777" w:rsidR="006D7E98" w:rsidRPr="006D7E98" w:rsidRDefault="006D7E98" w:rsidP="006D7E98">
            <w:pPr>
              <w:autoSpaceDE w:val="0"/>
              <w:autoSpaceDN w:val="0"/>
              <w:adjustRightInd w:val="0"/>
              <w:jc w:val="both"/>
            </w:pPr>
          </w:p>
        </w:tc>
      </w:tr>
      <w:tr w:rsidR="006D7E98" w:rsidRPr="006D7E98" w14:paraId="77744A78" w14:textId="77777777" w:rsidTr="006C34CA">
        <w:trPr>
          <w:trHeight w:val="698"/>
        </w:trPr>
        <w:tc>
          <w:tcPr>
            <w:tcW w:w="1951" w:type="dxa"/>
            <w:shd w:val="clear" w:color="auto" w:fill="auto"/>
          </w:tcPr>
          <w:p w14:paraId="5BC8CA35" w14:textId="77777777" w:rsidR="006D7E98" w:rsidRPr="006D7E98" w:rsidRDefault="006D7E98" w:rsidP="006D7E98">
            <w:pPr>
              <w:autoSpaceDE w:val="0"/>
              <w:autoSpaceDN w:val="0"/>
              <w:adjustRightInd w:val="0"/>
              <w:jc w:val="both"/>
            </w:pPr>
          </w:p>
        </w:tc>
        <w:tc>
          <w:tcPr>
            <w:tcW w:w="1557" w:type="dxa"/>
            <w:shd w:val="clear" w:color="auto" w:fill="auto"/>
          </w:tcPr>
          <w:p w14:paraId="410237F5" w14:textId="77777777" w:rsidR="006D7E98" w:rsidRPr="006D7E98" w:rsidRDefault="006D7E98" w:rsidP="006D7E98">
            <w:pPr>
              <w:autoSpaceDE w:val="0"/>
              <w:autoSpaceDN w:val="0"/>
              <w:adjustRightInd w:val="0"/>
              <w:jc w:val="both"/>
            </w:pPr>
          </w:p>
        </w:tc>
        <w:tc>
          <w:tcPr>
            <w:tcW w:w="1561" w:type="dxa"/>
            <w:shd w:val="clear" w:color="auto" w:fill="auto"/>
          </w:tcPr>
          <w:p w14:paraId="0D2990A4" w14:textId="77777777" w:rsidR="006D7E98" w:rsidRPr="006D7E98" w:rsidRDefault="006D7E98" w:rsidP="006D7E98">
            <w:pPr>
              <w:autoSpaceDE w:val="0"/>
              <w:autoSpaceDN w:val="0"/>
              <w:adjustRightInd w:val="0"/>
              <w:jc w:val="both"/>
            </w:pPr>
          </w:p>
        </w:tc>
        <w:tc>
          <w:tcPr>
            <w:tcW w:w="4395" w:type="dxa"/>
            <w:shd w:val="clear" w:color="auto" w:fill="auto"/>
          </w:tcPr>
          <w:p w14:paraId="0E9EA6DE" w14:textId="77777777" w:rsidR="006D7E98" w:rsidRPr="006D7E98" w:rsidRDefault="006D7E98" w:rsidP="006D7E98">
            <w:pPr>
              <w:autoSpaceDE w:val="0"/>
              <w:autoSpaceDN w:val="0"/>
              <w:adjustRightInd w:val="0"/>
              <w:jc w:val="both"/>
            </w:pPr>
          </w:p>
        </w:tc>
      </w:tr>
      <w:tr w:rsidR="006D7E98" w:rsidRPr="006D7E98" w14:paraId="086B8935" w14:textId="77777777" w:rsidTr="006C34CA">
        <w:trPr>
          <w:trHeight w:val="849"/>
        </w:trPr>
        <w:tc>
          <w:tcPr>
            <w:tcW w:w="1951" w:type="dxa"/>
            <w:shd w:val="clear" w:color="auto" w:fill="auto"/>
          </w:tcPr>
          <w:p w14:paraId="4359C3CC" w14:textId="77777777" w:rsidR="006D7E98" w:rsidRPr="006D7E98" w:rsidRDefault="006D7E98" w:rsidP="006D7E98">
            <w:pPr>
              <w:autoSpaceDE w:val="0"/>
              <w:autoSpaceDN w:val="0"/>
              <w:adjustRightInd w:val="0"/>
              <w:jc w:val="both"/>
            </w:pPr>
          </w:p>
        </w:tc>
        <w:tc>
          <w:tcPr>
            <w:tcW w:w="1557" w:type="dxa"/>
            <w:shd w:val="clear" w:color="auto" w:fill="auto"/>
          </w:tcPr>
          <w:p w14:paraId="65B939A8" w14:textId="77777777" w:rsidR="006D7E98" w:rsidRPr="006D7E98" w:rsidRDefault="006D7E98" w:rsidP="006D7E98">
            <w:pPr>
              <w:autoSpaceDE w:val="0"/>
              <w:autoSpaceDN w:val="0"/>
              <w:adjustRightInd w:val="0"/>
              <w:jc w:val="both"/>
            </w:pPr>
          </w:p>
        </w:tc>
        <w:tc>
          <w:tcPr>
            <w:tcW w:w="1561" w:type="dxa"/>
            <w:shd w:val="clear" w:color="auto" w:fill="auto"/>
          </w:tcPr>
          <w:p w14:paraId="0DE5C5FD" w14:textId="77777777" w:rsidR="006D7E98" w:rsidRPr="006D7E98" w:rsidRDefault="006D7E98" w:rsidP="006D7E98">
            <w:pPr>
              <w:autoSpaceDE w:val="0"/>
              <w:autoSpaceDN w:val="0"/>
              <w:adjustRightInd w:val="0"/>
              <w:jc w:val="both"/>
            </w:pPr>
          </w:p>
        </w:tc>
        <w:tc>
          <w:tcPr>
            <w:tcW w:w="4395" w:type="dxa"/>
            <w:shd w:val="clear" w:color="auto" w:fill="auto"/>
          </w:tcPr>
          <w:p w14:paraId="42E93A3A" w14:textId="77777777" w:rsidR="006D7E98" w:rsidRPr="006D7E98" w:rsidRDefault="006D7E98" w:rsidP="006D7E98">
            <w:pPr>
              <w:autoSpaceDE w:val="0"/>
              <w:autoSpaceDN w:val="0"/>
              <w:adjustRightInd w:val="0"/>
              <w:jc w:val="both"/>
            </w:pPr>
          </w:p>
        </w:tc>
      </w:tr>
      <w:tr w:rsidR="006D7E98" w:rsidRPr="006D7E98" w14:paraId="1E869852" w14:textId="77777777" w:rsidTr="006C34CA">
        <w:trPr>
          <w:trHeight w:val="976"/>
        </w:trPr>
        <w:tc>
          <w:tcPr>
            <w:tcW w:w="1951" w:type="dxa"/>
            <w:shd w:val="clear" w:color="auto" w:fill="auto"/>
          </w:tcPr>
          <w:p w14:paraId="207B6A55" w14:textId="77777777" w:rsidR="006D7E98" w:rsidRPr="006D7E98" w:rsidRDefault="006D7E98" w:rsidP="006D7E98">
            <w:pPr>
              <w:autoSpaceDE w:val="0"/>
              <w:autoSpaceDN w:val="0"/>
              <w:adjustRightInd w:val="0"/>
              <w:jc w:val="both"/>
            </w:pPr>
          </w:p>
        </w:tc>
        <w:tc>
          <w:tcPr>
            <w:tcW w:w="1557" w:type="dxa"/>
            <w:shd w:val="clear" w:color="auto" w:fill="auto"/>
          </w:tcPr>
          <w:p w14:paraId="39AAFB92" w14:textId="77777777" w:rsidR="006D7E98" w:rsidRPr="006D7E98" w:rsidRDefault="006D7E98" w:rsidP="006D7E98">
            <w:pPr>
              <w:autoSpaceDE w:val="0"/>
              <w:autoSpaceDN w:val="0"/>
              <w:adjustRightInd w:val="0"/>
              <w:jc w:val="both"/>
            </w:pPr>
          </w:p>
        </w:tc>
        <w:tc>
          <w:tcPr>
            <w:tcW w:w="1561" w:type="dxa"/>
            <w:shd w:val="clear" w:color="auto" w:fill="auto"/>
          </w:tcPr>
          <w:p w14:paraId="6F81EED2" w14:textId="77777777" w:rsidR="006D7E98" w:rsidRPr="006D7E98" w:rsidRDefault="006D7E98" w:rsidP="006D7E98">
            <w:pPr>
              <w:autoSpaceDE w:val="0"/>
              <w:autoSpaceDN w:val="0"/>
              <w:adjustRightInd w:val="0"/>
              <w:jc w:val="both"/>
            </w:pPr>
          </w:p>
        </w:tc>
        <w:tc>
          <w:tcPr>
            <w:tcW w:w="4395" w:type="dxa"/>
            <w:shd w:val="clear" w:color="auto" w:fill="auto"/>
          </w:tcPr>
          <w:p w14:paraId="66B3E5DF" w14:textId="77777777" w:rsidR="006D7E98" w:rsidRPr="006D7E98" w:rsidRDefault="006D7E98" w:rsidP="006D7E98">
            <w:pPr>
              <w:autoSpaceDE w:val="0"/>
              <w:autoSpaceDN w:val="0"/>
              <w:adjustRightInd w:val="0"/>
              <w:jc w:val="both"/>
            </w:pPr>
          </w:p>
        </w:tc>
      </w:tr>
      <w:tr w:rsidR="006D7E98" w:rsidRPr="006D7E98" w14:paraId="6A4F60C9" w14:textId="77777777" w:rsidTr="006C34CA">
        <w:trPr>
          <w:trHeight w:val="990"/>
        </w:trPr>
        <w:tc>
          <w:tcPr>
            <w:tcW w:w="1951" w:type="dxa"/>
            <w:shd w:val="clear" w:color="auto" w:fill="auto"/>
          </w:tcPr>
          <w:p w14:paraId="2C8E4261" w14:textId="77777777" w:rsidR="006D7E98" w:rsidRPr="006D7E98" w:rsidRDefault="006D7E98" w:rsidP="006D7E98">
            <w:pPr>
              <w:autoSpaceDE w:val="0"/>
              <w:autoSpaceDN w:val="0"/>
              <w:adjustRightInd w:val="0"/>
              <w:jc w:val="both"/>
            </w:pPr>
          </w:p>
        </w:tc>
        <w:tc>
          <w:tcPr>
            <w:tcW w:w="1557" w:type="dxa"/>
            <w:shd w:val="clear" w:color="auto" w:fill="auto"/>
          </w:tcPr>
          <w:p w14:paraId="68954CBE" w14:textId="77777777" w:rsidR="006D7E98" w:rsidRPr="006D7E98" w:rsidRDefault="006D7E98" w:rsidP="006D7E98">
            <w:pPr>
              <w:autoSpaceDE w:val="0"/>
              <w:autoSpaceDN w:val="0"/>
              <w:adjustRightInd w:val="0"/>
              <w:jc w:val="both"/>
            </w:pPr>
          </w:p>
        </w:tc>
        <w:tc>
          <w:tcPr>
            <w:tcW w:w="1561" w:type="dxa"/>
            <w:shd w:val="clear" w:color="auto" w:fill="auto"/>
          </w:tcPr>
          <w:p w14:paraId="42ADF621" w14:textId="77777777" w:rsidR="006D7E98" w:rsidRPr="006D7E98" w:rsidRDefault="006D7E98" w:rsidP="006D7E98">
            <w:pPr>
              <w:autoSpaceDE w:val="0"/>
              <w:autoSpaceDN w:val="0"/>
              <w:adjustRightInd w:val="0"/>
              <w:jc w:val="both"/>
            </w:pPr>
          </w:p>
        </w:tc>
        <w:tc>
          <w:tcPr>
            <w:tcW w:w="4395" w:type="dxa"/>
            <w:shd w:val="clear" w:color="auto" w:fill="auto"/>
          </w:tcPr>
          <w:p w14:paraId="26C8396A" w14:textId="77777777" w:rsidR="006D7E98" w:rsidRPr="006D7E98" w:rsidRDefault="006D7E98" w:rsidP="006D7E98">
            <w:pPr>
              <w:autoSpaceDE w:val="0"/>
              <w:autoSpaceDN w:val="0"/>
              <w:adjustRightInd w:val="0"/>
              <w:jc w:val="both"/>
            </w:pPr>
          </w:p>
        </w:tc>
      </w:tr>
      <w:tr w:rsidR="006D7E98" w:rsidRPr="006D7E98" w14:paraId="46CDF65F" w14:textId="77777777" w:rsidTr="006C34CA">
        <w:trPr>
          <w:trHeight w:val="990"/>
        </w:trPr>
        <w:tc>
          <w:tcPr>
            <w:tcW w:w="1951" w:type="dxa"/>
            <w:shd w:val="clear" w:color="auto" w:fill="auto"/>
          </w:tcPr>
          <w:p w14:paraId="0240F197" w14:textId="77777777" w:rsidR="006D7E98" w:rsidRPr="006D7E98" w:rsidRDefault="006D7E98" w:rsidP="006D7E98">
            <w:pPr>
              <w:autoSpaceDE w:val="0"/>
              <w:autoSpaceDN w:val="0"/>
              <w:adjustRightInd w:val="0"/>
              <w:jc w:val="both"/>
            </w:pPr>
          </w:p>
        </w:tc>
        <w:tc>
          <w:tcPr>
            <w:tcW w:w="1557" w:type="dxa"/>
            <w:shd w:val="clear" w:color="auto" w:fill="auto"/>
          </w:tcPr>
          <w:p w14:paraId="1080D6EB" w14:textId="77777777" w:rsidR="006D7E98" w:rsidRPr="006D7E98" w:rsidRDefault="006D7E98" w:rsidP="006D7E98">
            <w:pPr>
              <w:autoSpaceDE w:val="0"/>
              <w:autoSpaceDN w:val="0"/>
              <w:adjustRightInd w:val="0"/>
              <w:jc w:val="both"/>
            </w:pPr>
          </w:p>
        </w:tc>
        <w:tc>
          <w:tcPr>
            <w:tcW w:w="1561" w:type="dxa"/>
            <w:shd w:val="clear" w:color="auto" w:fill="auto"/>
          </w:tcPr>
          <w:p w14:paraId="39C1BD88" w14:textId="77777777" w:rsidR="006D7E98" w:rsidRPr="006D7E98" w:rsidRDefault="006D7E98" w:rsidP="006D7E98">
            <w:pPr>
              <w:autoSpaceDE w:val="0"/>
              <w:autoSpaceDN w:val="0"/>
              <w:adjustRightInd w:val="0"/>
              <w:jc w:val="both"/>
            </w:pPr>
          </w:p>
        </w:tc>
        <w:tc>
          <w:tcPr>
            <w:tcW w:w="4395" w:type="dxa"/>
            <w:shd w:val="clear" w:color="auto" w:fill="auto"/>
          </w:tcPr>
          <w:p w14:paraId="5890D1D0" w14:textId="77777777" w:rsidR="006D7E98" w:rsidRPr="006D7E98" w:rsidRDefault="006D7E98" w:rsidP="006D7E98">
            <w:pPr>
              <w:autoSpaceDE w:val="0"/>
              <w:autoSpaceDN w:val="0"/>
              <w:adjustRightInd w:val="0"/>
              <w:jc w:val="both"/>
            </w:pPr>
          </w:p>
        </w:tc>
      </w:tr>
      <w:tr w:rsidR="006D7E98" w:rsidRPr="006D7E98" w14:paraId="0E36DC68" w14:textId="77777777" w:rsidTr="006C34CA">
        <w:trPr>
          <w:trHeight w:val="990"/>
        </w:trPr>
        <w:tc>
          <w:tcPr>
            <w:tcW w:w="1951" w:type="dxa"/>
            <w:shd w:val="clear" w:color="auto" w:fill="auto"/>
          </w:tcPr>
          <w:p w14:paraId="6671843C" w14:textId="77777777" w:rsidR="006D7E98" w:rsidRPr="006D7E98" w:rsidRDefault="006D7E98" w:rsidP="006D7E98">
            <w:pPr>
              <w:autoSpaceDE w:val="0"/>
              <w:autoSpaceDN w:val="0"/>
              <w:adjustRightInd w:val="0"/>
              <w:jc w:val="both"/>
            </w:pPr>
          </w:p>
        </w:tc>
        <w:tc>
          <w:tcPr>
            <w:tcW w:w="1557" w:type="dxa"/>
            <w:shd w:val="clear" w:color="auto" w:fill="auto"/>
          </w:tcPr>
          <w:p w14:paraId="2BEAD6F4" w14:textId="77777777" w:rsidR="006D7E98" w:rsidRPr="006D7E98" w:rsidRDefault="006D7E98" w:rsidP="006D7E98">
            <w:pPr>
              <w:autoSpaceDE w:val="0"/>
              <w:autoSpaceDN w:val="0"/>
              <w:adjustRightInd w:val="0"/>
              <w:jc w:val="both"/>
            </w:pPr>
          </w:p>
        </w:tc>
        <w:tc>
          <w:tcPr>
            <w:tcW w:w="1561" w:type="dxa"/>
            <w:shd w:val="clear" w:color="auto" w:fill="auto"/>
          </w:tcPr>
          <w:p w14:paraId="6B450A5B" w14:textId="77777777" w:rsidR="006D7E98" w:rsidRPr="006D7E98" w:rsidRDefault="006D7E98" w:rsidP="006D7E98">
            <w:pPr>
              <w:autoSpaceDE w:val="0"/>
              <w:autoSpaceDN w:val="0"/>
              <w:adjustRightInd w:val="0"/>
              <w:jc w:val="both"/>
            </w:pPr>
          </w:p>
        </w:tc>
        <w:tc>
          <w:tcPr>
            <w:tcW w:w="4395" w:type="dxa"/>
            <w:shd w:val="clear" w:color="auto" w:fill="auto"/>
          </w:tcPr>
          <w:p w14:paraId="52AB3C58" w14:textId="77777777" w:rsidR="006D7E98" w:rsidRPr="006D7E98" w:rsidRDefault="006D7E98" w:rsidP="006D7E98">
            <w:pPr>
              <w:autoSpaceDE w:val="0"/>
              <w:autoSpaceDN w:val="0"/>
              <w:adjustRightInd w:val="0"/>
              <w:jc w:val="both"/>
            </w:pPr>
          </w:p>
        </w:tc>
      </w:tr>
      <w:tr w:rsidR="006D7E98" w:rsidRPr="006D7E98" w14:paraId="0FFCE969" w14:textId="77777777" w:rsidTr="006C34CA">
        <w:trPr>
          <w:trHeight w:val="990"/>
        </w:trPr>
        <w:tc>
          <w:tcPr>
            <w:tcW w:w="1951" w:type="dxa"/>
            <w:shd w:val="clear" w:color="auto" w:fill="auto"/>
          </w:tcPr>
          <w:p w14:paraId="69B22C7D" w14:textId="77777777" w:rsidR="006D7E98" w:rsidRPr="006D7E98" w:rsidRDefault="006D7E98" w:rsidP="006D7E98">
            <w:pPr>
              <w:autoSpaceDE w:val="0"/>
              <w:autoSpaceDN w:val="0"/>
              <w:adjustRightInd w:val="0"/>
              <w:jc w:val="both"/>
            </w:pPr>
          </w:p>
        </w:tc>
        <w:tc>
          <w:tcPr>
            <w:tcW w:w="1557" w:type="dxa"/>
            <w:shd w:val="clear" w:color="auto" w:fill="auto"/>
          </w:tcPr>
          <w:p w14:paraId="7361A5C7" w14:textId="77777777" w:rsidR="006D7E98" w:rsidRPr="006D7E98" w:rsidRDefault="006D7E98" w:rsidP="006D7E98">
            <w:pPr>
              <w:autoSpaceDE w:val="0"/>
              <w:autoSpaceDN w:val="0"/>
              <w:adjustRightInd w:val="0"/>
              <w:jc w:val="both"/>
            </w:pPr>
          </w:p>
        </w:tc>
        <w:tc>
          <w:tcPr>
            <w:tcW w:w="1561" w:type="dxa"/>
            <w:shd w:val="clear" w:color="auto" w:fill="auto"/>
          </w:tcPr>
          <w:p w14:paraId="0421B27E" w14:textId="77777777" w:rsidR="006D7E98" w:rsidRPr="006D7E98" w:rsidRDefault="006D7E98" w:rsidP="006D7E98">
            <w:pPr>
              <w:autoSpaceDE w:val="0"/>
              <w:autoSpaceDN w:val="0"/>
              <w:adjustRightInd w:val="0"/>
              <w:jc w:val="both"/>
            </w:pPr>
          </w:p>
        </w:tc>
        <w:tc>
          <w:tcPr>
            <w:tcW w:w="4395" w:type="dxa"/>
            <w:shd w:val="clear" w:color="auto" w:fill="auto"/>
          </w:tcPr>
          <w:p w14:paraId="1BC92E2B" w14:textId="77777777" w:rsidR="006D7E98" w:rsidRPr="006D7E98" w:rsidRDefault="006D7E98" w:rsidP="006D7E98">
            <w:pPr>
              <w:autoSpaceDE w:val="0"/>
              <w:autoSpaceDN w:val="0"/>
              <w:adjustRightInd w:val="0"/>
              <w:jc w:val="both"/>
            </w:pPr>
          </w:p>
        </w:tc>
      </w:tr>
      <w:tr w:rsidR="0010420C" w:rsidRPr="006D7E98" w14:paraId="23A31248" w14:textId="77777777" w:rsidTr="00AF3824">
        <w:trPr>
          <w:trHeight w:val="990"/>
        </w:trPr>
        <w:tc>
          <w:tcPr>
            <w:tcW w:w="1951" w:type="dxa"/>
            <w:shd w:val="clear" w:color="auto" w:fill="auto"/>
            <w:vAlign w:val="center"/>
          </w:tcPr>
          <w:p w14:paraId="7493270D" w14:textId="77777777" w:rsidR="0010420C" w:rsidRPr="006C34CA" w:rsidRDefault="0010420C" w:rsidP="0010420C">
            <w:pPr>
              <w:autoSpaceDE w:val="0"/>
              <w:autoSpaceDN w:val="0"/>
              <w:adjustRightInd w:val="0"/>
              <w:jc w:val="center"/>
              <w:rPr>
                <w:b/>
              </w:rPr>
            </w:pPr>
            <w:r w:rsidRPr="006C34CA">
              <w:rPr>
                <w:b/>
              </w:rPr>
              <w:lastRenderedPageBreak/>
              <w:t>Št. računa</w:t>
            </w:r>
          </w:p>
        </w:tc>
        <w:tc>
          <w:tcPr>
            <w:tcW w:w="1557" w:type="dxa"/>
            <w:shd w:val="clear" w:color="auto" w:fill="auto"/>
            <w:vAlign w:val="center"/>
          </w:tcPr>
          <w:p w14:paraId="4C4E099E" w14:textId="77777777" w:rsidR="0010420C" w:rsidRPr="006C34CA" w:rsidRDefault="0010420C" w:rsidP="0010420C">
            <w:pPr>
              <w:autoSpaceDE w:val="0"/>
              <w:autoSpaceDN w:val="0"/>
              <w:adjustRightInd w:val="0"/>
              <w:jc w:val="center"/>
              <w:rPr>
                <w:b/>
              </w:rPr>
            </w:pPr>
            <w:r w:rsidRPr="006C34CA">
              <w:rPr>
                <w:b/>
              </w:rPr>
              <w:t>Datum računa</w:t>
            </w:r>
          </w:p>
        </w:tc>
        <w:tc>
          <w:tcPr>
            <w:tcW w:w="1561" w:type="dxa"/>
            <w:shd w:val="clear" w:color="auto" w:fill="auto"/>
            <w:vAlign w:val="center"/>
          </w:tcPr>
          <w:p w14:paraId="68D3E1D1" w14:textId="77777777" w:rsidR="0010420C" w:rsidRPr="006C34CA" w:rsidRDefault="0010420C" w:rsidP="0010420C">
            <w:pPr>
              <w:autoSpaceDE w:val="0"/>
              <w:autoSpaceDN w:val="0"/>
              <w:adjustRightInd w:val="0"/>
              <w:jc w:val="center"/>
              <w:rPr>
                <w:b/>
              </w:rPr>
            </w:pPr>
            <w:r w:rsidRPr="006C34CA">
              <w:rPr>
                <w:b/>
              </w:rPr>
              <w:t>Vrednost v €</w:t>
            </w:r>
          </w:p>
        </w:tc>
        <w:tc>
          <w:tcPr>
            <w:tcW w:w="4395" w:type="dxa"/>
            <w:shd w:val="clear" w:color="auto" w:fill="auto"/>
            <w:vAlign w:val="center"/>
          </w:tcPr>
          <w:p w14:paraId="238AEC97" w14:textId="77777777" w:rsidR="0010420C" w:rsidRPr="006C34CA" w:rsidRDefault="0010420C" w:rsidP="0010420C">
            <w:pPr>
              <w:autoSpaceDE w:val="0"/>
              <w:autoSpaceDN w:val="0"/>
              <w:adjustRightInd w:val="0"/>
              <w:jc w:val="center"/>
              <w:rPr>
                <w:b/>
              </w:rPr>
            </w:pPr>
            <w:r w:rsidRPr="006C34CA">
              <w:rPr>
                <w:b/>
              </w:rPr>
              <w:t>Opis del</w:t>
            </w:r>
            <w:r>
              <w:rPr>
                <w:b/>
              </w:rPr>
              <w:t xml:space="preserve"> *</w:t>
            </w:r>
          </w:p>
        </w:tc>
      </w:tr>
      <w:tr w:rsidR="00EC27BD" w:rsidRPr="006D7E98" w14:paraId="24794B44" w14:textId="77777777" w:rsidTr="006C34CA">
        <w:trPr>
          <w:trHeight w:val="990"/>
        </w:trPr>
        <w:tc>
          <w:tcPr>
            <w:tcW w:w="1951" w:type="dxa"/>
            <w:shd w:val="clear" w:color="auto" w:fill="auto"/>
          </w:tcPr>
          <w:p w14:paraId="42011B30" w14:textId="77777777" w:rsidR="00EC27BD" w:rsidRPr="006D7E98" w:rsidRDefault="00EC27BD" w:rsidP="006D7E98">
            <w:pPr>
              <w:autoSpaceDE w:val="0"/>
              <w:autoSpaceDN w:val="0"/>
              <w:adjustRightInd w:val="0"/>
              <w:jc w:val="both"/>
            </w:pPr>
          </w:p>
        </w:tc>
        <w:tc>
          <w:tcPr>
            <w:tcW w:w="1557" w:type="dxa"/>
            <w:shd w:val="clear" w:color="auto" w:fill="auto"/>
          </w:tcPr>
          <w:p w14:paraId="3F7CE1C5" w14:textId="77777777" w:rsidR="00EC27BD" w:rsidRPr="006D7E98" w:rsidRDefault="00EC27BD" w:rsidP="006D7E98">
            <w:pPr>
              <w:autoSpaceDE w:val="0"/>
              <w:autoSpaceDN w:val="0"/>
              <w:adjustRightInd w:val="0"/>
              <w:jc w:val="both"/>
            </w:pPr>
          </w:p>
        </w:tc>
        <w:tc>
          <w:tcPr>
            <w:tcW w:w="1561" w:type="dxa"/>
            <w:shd w:val="clear" w:color="auto" w:fill="auto"/>
          </w:tcPr>
          <w:p w14:paraId="34EE1A89" w14:textId="77777777" w:rsidR="00EC27BD" w:rsidRPr="006D7E98" w:rsidRDefault="00EC27BD" w:rsidP="006D7E98">
            <w:pPr>
              <w:autoSpaceDE w:val="0"/>
              <w:autoSpaceDN w:val="0"/>
              <w:adjustRightInd w:val="0"/>
              <w:jc w:val="both"/>
            </w:pPr>
          </w:p>
        </w:tc>
        <w:tc>
          <w:tcPr>
            <w:tcW w:w="4395" w:type="dxa"/>
            <w:shd w:val="clear" w:color="auto" w:fill="auto"/>
          </w:tcPr>
          <w:p w14:paraId="2D7CB6B0" w14:textId="77777777" w:rsidR="00EC27BD" w:rsidRPr="006D7E98" w:rsidRDefault="00EC27BD" w:rsidP="006D7E98">
            <w:pPr>
              <w:autoSpaceDE w:val="0"/>
              <w:autoSpaceDN w:val="0"/>
              <w:adjustRightInd w:val="0"/>
              <w:jc w:val="both"/>
            </w:pPr>
          </w:p>
        </w:tc>
      </w:tr>
      <w:tr w:rsidR="00EC27BD" w:rsidRPr="006D7E98" w14:paraId="33B796BB" w14:textId="77777777" w:rsidTr="006C34CA">
        <w:trPr>
          <w:trHeight w:val="990"/>
        </w:trPr>
        <w:tc>
          <w:tcPr>
            <w:tcW w:w="1951" w:type="dxa"/>
            <w:shd w:val="clear" w:color="auto" w:fill="auto"/>
          </w:tcPr>
          <w:p w14:paraId="5C493490" w14:textId="77777777" w:rsidR="00EC27BD" w:rsidRPr="006D7E98" w:rsidRDefault="00EC27BD" w:rsidP="006D7E98">
            <w:pPr>
              <w:autoSpaceDE w:val="0"/>
              <w:autoSpaceDN w:val="0"/>
              <w:adjustRightInd w:val="0"/>
              <w:jc w:val="both"/>
            </w:pPr>
          </w:p>
        </w:tc>
        <w:tc>
          <w:tcPr>
            <w:tcW w:w="1557" w:type="dxa"/>
            <w:shd w:val="clear" w:color="auto" w:fill="auto"/>
          </w:tcPr>
          <w:p w14:paraId="7F724F60" w14:textId="77777777" w:rsidR="00EC27BD" w:rsidRPr="006D7E98" w:rsidRDefault="00EC27BD" w:rsidP="006D7E98">
            <w:pPr>
              <w:autoSpaceDE w:val="0"/>
              <w:autoSpaceDN w:val="0"/>
              <w:adjustRightInd w:val="0"/>
              <w:jc w:val="both"/>
            </w:pPr>
          </w:p>
        </w:tc>
        <w:tc>
          <w:tcPr>
            <w:tcW w:w="1561" w:type="dxa"/>
            <w:shd w:val="clear" w:color="auto" w:fill="auto"/>
          </w:tcPr>
          <w:p w14:paraId="5F5C18A0" w14:textId="77777777" w:rsidR="00EC27BD" w:rsidRPr="006D7E98" w:rsidRDefault="00EC27BD" w:rsidP="006D7E98">
            <w:pPr>
              <w:autoSpaceDE w:val="0"/>
              <w:autoSpaceDN w:val="0"/>
              <w:adjustRightInd w:val="0"/>
              <w:jc w:val="both"/>
            </w:pPr>
          </w:p>
        </w:tc>
        <w:tc>
          <w:tcPr>
            <w:tcW w:w="4395" w:type="dxa"/>
            <w:shd w:val="clear" w:color="auto" w:fill="auto"/>
          </w:tcPr>
          <w:p w14:paraId="6B298A9D" w14:textId="77777777" w:rsidR="00EC27BD" w:rsidRPr="006D7E98" w:rsidRDefault="00EC27BD" w:rsidP="006D7E98">
            <w:pPr>
              <w:autoSpaceDE w:val="0"/>
              <w:autoSpaceDN w:val="0"/>
              <w:adjustRightInd w:val="0"/>
              <w:jc w:val="both"/>
            </w:pPr>
          </w:p>
        </w:tc>
      </w:tr>
      <w:tr w:rsidR="00EC27BD" w:rsidRPr="006D7E98" w14:paraId="4877E096" w14:textId="77777777" w:rsidTr="006C34CA">
        <w:trPr>
          <w:trHeight w:val="990"/>
        </w:trPr>
        <w:tc>
          <w:tcPr>
            <w:tcW w:w="1951" w:type="dxa"/>
            <w:shd w:val="clear" w:color="auto" w:fill="auto"/>
          </w:tcPr>
          <w:p w14:paraId="251E5AC7" w14:textId="77777777" w:rsidR="00EC27BD" w:rsidRPr="006D7E98" w:rsidRDefault="00EC27BD" w:rsidP="006D7E98">
            <w:pPr>
              <w:autoSpaceDE w:val="0"/>
              <w:autoSpaceDN w:val="0"/>
              <w:adjustRightInd w:val="0"/>
              <w:jc w:val="both"/>
            </w:pPr>
          </w:p>
        </w:tc>
        <w:tc>
          <w:tcPr>
            <w:tcW w:w="1557" w:type="dxa"/>
            <w:shd w:val="clear" w:color="auto" w:fill="auto"/>
          </w:tcPr>
          <w:p w14:paraId="188D4BC7" w14:textId="77777777" w:rsidR="00EC27BD" w:rsidRPr="006D7E98" w:rsidRDefault="00EC27BD" w:rsidP="006D7E98">
            <w:pPr>
              <w:autoSpaceDE w:val="0"/>
              <w:autoSpaceDN w:val="0"/>
              <w:adjustRightInd w:val="0"/>
              <w:jc w:val="both"/>
            </w:pPr>
          </w:p>
        </w:tc>
        <w:tc>
          <w:tcPr>
            <w:tcW w:w="1561" w:type="dxa"/>
            <w:shd w:val="clear" w:color="auto" w:fill="auto"/>
          </w:tcPr>
          <w:p w14:paraId="7FA0CFB4" w14:textId="77777777" w:rsidR="00EC27BD" w:rsidRPr="006D7E98" w:rsidRDefault="00EC27BD" w:rsidP="006D7E98">
            <w:pPr>
              <w:autoSpaceDE w:val="0"/>
              <w:autoSpaceDN w:val="0"/>
              <w:adjustRightInd w:val="0"/>
              <w:jc w:val="both"/>
            </w:pPr>
          </w:p>
        </w:tc>
        <w:tc>
          <w:tcPr>
            <w:tcW w:w="4395" w:type="dxa"/>
            <w:shd w:val="clear" w:color="auto" w:fill="auto"/>
          </w:tcPr>
          <w:p w14:paraId="574D385B" w14:textId="77777777" w:rsidR="00EC27BD" w:rsidRPr="006D7E98" w:rsidRDefault="00EC27BD" w:rsidP="006D7E98">
            <w:pPr>
              <w:autoSpaceDE w:val="0"/>
              <w:autoSpaceDN w:val="0"/>
              <w:adjustRightInd w:val="0"/>
              <w:jc w:val="both"/>
            </w:pPr>
          </w:p>
        </w:tc>
      </w:tr>
      <w:tr w:rsidR="00EC27BD" w:rsidRPr="006D7E98" w14:paraId="2D49BB57" w14:textId="77777777" w:rsidTr="006C34CA">
        <w:trPr>
          <w:trHeight w:val="990"/>
        </w:trPr>
        <w:tc>
          <w:tcPr>
            <w:tcW w:w="1951" w:type="dxa"/>
            <w:shd w:val="clear" w:color="auto" w:fill="auto"/>
          </w:tcPr>
          <w:p w14:paraId="39EFB90D" w14:textId="77777777" w:rsidR="00EC27BD" w:rsidRPr="006D7E98" w:rsidRDefault="00EC27BD" w:rsidP="006D7E98">
            <w:pPr>
              <w:autoSpaceDE w:val="0"/>
              <w:autoSpaceDN w:val="0"/>
              <w:adjustRightInd w:val="0"/>
              <w:jc w:val="both"/>
            </w:pPr>
          </w:p>
        </w:tc>
        <w:tc>
          <w:tcPr>
            <w:tcW w:w="1557" w:type="dxa"/>
            <w:shd w:val="clear" w:color="auto" w:fill="auto"/>
          </w:tcPr>
          <w:p w14:paraId="3C9B0A67" w14:textId="77777777" w:rsidR="00EC27BD" w:rsidRPr="006D7E98" w:rsidRDefault="00EC27BD" w:rsidP="006D7E98">
            <w:pPr>
              <w:autoSpaceDE w:val="0"/>
              <w:autoSpaceDN w:val="0"/>
              <w:adjustRightInd w:val="0"/>
              <w:jc w:val="both"/>
            </w:pPr>
          </w:p>
        </w:tc>
        <w:tc>
          <w:tcPr>
            <w:tcW w:w="1561" w:type="dxa"/>
            <w:shd w:val="clear" w:color="auto" w:fill="auto"/>
          </w:tcPr>
          <w:p w14:paraId="22EAF3BA" w14:textId="77777777" w:rsidR="00EC27BD" w:rsidRPr="006D7E98" w:rsidRDefault="00EC27BD" w:rsidP="006D7E98">
            <w:pPr>
              <w:autoSpaceDE w:val="0"/>
              <w:autoSpaceDN w:val="0"/>
              <w:adjustRightInd w:val="0"/>
              <w:jc w:val="both"/>
            </w:pPr>
          </w:p>
        </w:tc>
        <w:tc>
          <w:tcPr>
            <w:tcW w:w="4395" w:type="dxa"/>
            <w:shd w:val="clear" w:color="auto" w:fill="auto"/>
          </w:tcPr>
          <w:p w14:paraId="2A94E609" w14:textId="77777777" w:rsidR="00EC27BD" w:rsidRPr="006D7E98" w:rsidRDefault="00EC27BD" w:rsidP="006D7E98">
            <w:pPr>
              <w:autoSpaceDE w:val="0"/>
              <w:autoSpaceDN w:val="0"/>
              <w:adjustRightInd w:val="0"/>
              <w:jc w:val="both"/>
            </w:pPr>
          </w:p>
        </w:tc>
      </w:tr>
      <w:tr w:rsidR="00EC27BD" w:rsidRPr="006D7E98" w14:paraId="0C71F859" w14:textId="77777777" w:rsidTr="006C34CA">
        <w:trPr>
          <w:trHeight w:val="990"/>
        </w:trPr>
        <w:tc>
          <w:tcPr>
            <w:tcW w:w="1951" w:type="dxa"/>
            <w:shd w:val="clear" w:color="auto" w:fill="auto"/>
          </w:tcPr>
          <w:p w14:paraId="00A4CACE" w14:textId="77777777" w:rsidR="00EC27BD" w:rsidRPr="006D7E98" w:rsidRDefault="00EC27BD" w:rsidP="006D7E98">
            <w:pPr>
              <w:autoSpaceDE w:val="0"/>
              <w:autoSpaceDN w:val="0"/>
              <w:adjustRightInd w:val="0"/>
              <w:jc w:val="both"/>
            </w:pPr>
          </w:p>
        </w:tc>
        <w:tc>
          <w:tcPr>
            <w:tcW w:w="1557" w:type="dxa"/>
            <w:shd w:val="clear" w:color="auto" w:fill="auto"/>
          </w:tcPr>
          <w:p w14:paraId="4D04FE47" w14:textId="77777777" w:rsidR="00EC27BD" w:rsidRPr="006D7E98" w:rsidRDefault="00EC27BD" w:rsidP="006D7E98">
            <w:pPr>
              <w:autoSpaceDE w:val="0"/>
              <w:autoSpaceDN w:val="0"/>
              <w:adjustRightInd w:val="0"/>
              <w:jc w:val="both"/>
            </w:pPr>
          </w:p>
        </w:tc>
        <w:tc>
          <w:tcPr>
            <w:tcW w:w="1561" w:type="dxa"/>
            <w:shd w:val="clear" w:color="auto" w:fill="auto"/>
          </w:tcPr>
          <w:p w14:paraId="539BC189" w14:textId="77777777" w:rsidR="00EC27BD" w:rsidRPr="006D7E98" w:rsidRDefault="00EC27BD" w:rsidP="006D7E98">
            <w:pPr>
              <w:autoSpaceDE w:val="0"/>
              <w:autoSpaceDN w:val="0"/>
              <w:adjustRightInd w:val="0"/>
              <w:jc w:val="both"/>
            </w:pPr>
          </w:p>
        </w:tc>
        <w:tc>
          <w:tcPr>
            <w:tcW w:w="4395" w:type="dxa"/>
            <w:shd w:val="clear" w:color="auto" w:fill="auto"/>
          </w:tcPr>
          <w:p w14:paraId="195C7E9C" w14:textId="77777777" w:rsidR="00EC27BD" w:rsidRPr="006D7E98" w:rsidRDefault="00EC27BD" w:rsidP="006D7E98">
            <w:pPr>
              <w:autoSpaceDE w:val="0"/>
              <w:autoSpaceDN w:val="0"/>
              <w:adjustRightInd w:val="0"/>
              <w:jc w:val="both"/>
            </w:pPr>
          </w:p>
        </w:tc>
      </w:tr>
      <w:tr w:rsidR="00EC27BD" w:rsidRPr="006D7E98" w14:paraId="63C6257A" w14:textId="77777777" w:rsidTr="006C34CA">
        <w:trPr>
          <w:trHeight w:val="990"/>
        </w:trPr>
        <w:tc>
          <w:tcPr>
            <w:tcW w:w="1951" w:type="dxa"/>
            <w:shd w:val="clear" w:color="auto" w:fill="auto"/>
          </w:tcPr>
          <w:p w14:paraId="0B51215D" w14:textId="77777777" w:rsidR="00EC27BD" w:rsidRPr="006D7E98" w:rsidRDefault="00EC27BD" w:rsidP="006D7E98">
            <w:pPr>
              <w:autoSpaceDE w:val="0"/>
              <w:autoSpaceDN w:val="0"/>
              <w:adjustRightInd w:val="0"/>
              <w:jc w:val="both"/>
            </w:pPr>
          </w:p>
        </w:tc>
        <w:tc>
          <w:tcPr>
            <w:tcW w:w="1557" w:type="dxa"/>
            <w:shd w:val="clear" w:color="auto" w:fill="auto"/>
          </w:tcPr>
          <w:p w14:paraId="427994A6" w14:textId="77777777" w:rsidR="00EC27BD" w:rsidRPr="006D7E98" w:rsidRDefault="00EC27BD" w:rsidP="006D7E98">
            <w:pPr>
              <w:autoSpaceDE w:val="0"/>
              <w:autoSpaceDN w:val="0"/>
              <w:adjustRightInd w:val="0"/>
              <w:jc w:val="both"/>
            </w:pPr>
          </w:p>
        </w:tc>
        <w:tc>
          <w:tcPr>
            <w:tcW w:w="1561" w:type="dxa"/>
            <w:shd w:val="clear" w:color="auto" w:fill="auto"/>
          </w:tcPr>
          <w:p w14:paraId="4D48700F" w14:textId="77777777" w:rsidR="00EC27BD" w:rsidRPr="006D7E98" w:rsidRDefault="00EC27BD" w:rsidP="006D7E98">
            <w:pPr>
              <w:autoSpaceDE w:val="0"/>
              <w:autoSpaceDN w:val="0"/>
              <w:adjustRightInd w:val="0"/>
              <w:jc w:val="both"/>
            </w:pPr>
          </w:p>
        </w:tc>
        <w:tc>
          <w:tcPr>
            <w:tcW w:w="4395" w:type="dxa"/>
            <w:shd w:val="clear" w:color="auto" w:fill="auto"/>
          </w:tcPr>
          <w:p w14:paraId="6EFFBB6D" w14:textId="77777777" w:rsidR="00EC27BD" w:rsidRPr="006D7E98" w:rsidRDefault="00EC27BD" w:rsidP="006D7E98">
            <w:pPr>
              <w:autoSpaceDE w:val="0"/>
              <w:autoSpaceDN w:val="0"/>
              <w:adjustRightInd w:val="0"/>
              <w:jc w:val="both"/>
            </w:pPr>
          </w:p>
        </w:tc>
      </w:tr>
      <w:tr w:rsidR="00EC27BD" w:rsidRPr="006D7E98" w14:paraId="766DCB43" w14:textId="77777777" w:rsidTr="006C34CA">
        <w:trPr>
          <w:trHeight w:val="990"/>
        </w:trPr>
        <w:tc>
          <w:tcPr>
            <w:tcW w:w="1951" w:type="dxa"/>
            <w:shd w:val="clear" w:color="auto" w:fill="auto"/>
          </w:tcPr>
          <w:p w14:paraId="4398B447" w14:textId="77777777" w:rsidR="00EC27BD" w:rsidRPr="006D7E98" w:rsidRDefault="00EC27BD" w:rsidP="006D7E98">
            <w:pPr>
              <w:autoSpaceDE w:val="0"/>
              <w:autoSpaceDN w:val="0"/>
              <w:adjustRightInd w:val="0"/>
              <w:jc w:val="both"/>
            </w:pPr>
          </w:p>
        </w:tc>
        <w:tc>
          <w:tcPr>
            <w:tcW w:w="1557" w:type="dxa"/>
            <w:shd w:val="clear" w:color="auto" w:fill="auto"/>
          </w:tcPr>
          <w:p w14:paraId="5448E467" w14:textId="77777777" w:rsidR="00EC27BD" w:rsidRPr="006D7E98" w:rsidRDefault="00EC27BD" w:rsidP="006D7E98">
            <w:pPr>
              <w:autoSpaceDE w:val="0"/>
              <w:autoSpaceDN w:val="0"/>
              <w:adjustRightInd w:val="0"/>
              <w:jc w:val="both"/>
            </w:pPr>
          </w:p>
        </w:tc>
        <w:tc>
          <w:tcPr>
            <w:tcW w:w="1561" w:type="dxa"/>
            <w:shd w:val="clear" w:color="auto" w:fill="auto"/>
          </w:tcPr>
          <w:p w14:paraId="0B6F30BE" w14:textId="77777777" w:rsidR="00EC27BD" w:rsidRPr="006D7E98" w:rsidRDefault="00EC27BD" w:rsidP="006D7E98">
            <w:pPr>
              <w:autoSpaceDE w:val="0"/>
              <w:autoSpaceDN w:val="0"/>
              <w:adjustRightInd w:val="0"/>
              <w:jc w:val="both"/>
            </w:pPr>
          </w:p>
        </w:tc>
        <w:tc>
          <w:tcPr>
            <w:tcW w:w="4395" w:type="dxa"/>
            <w:shd w:val="clear" w:color="auto" w:fill="auto"/>
          </w:tcPr>
          <w:p w14:paraId="43AD9D06" w14:textId="77777777" w:rsidR="00EC27BD" w:rsidRPr="006D7E98" w:rsidRDefault="00EC27BD" w:rsidP="006D7E98">
            <w:pPr>
              <w:autoSpaceDE w:val="0"/>
              <w:autoSpaceDN w:val="0"/>
              <w:adjustRightInd w:val="0"/>
              <w:jc w:val="both"/>
            </w:pPr>
          </w:p>
        </w:tc>
      </w:tr>
      <w:tr w:rsidR="008D436B" w:rsidRPr="006D7E98" w14:paraId="5F462A2C" w14:textId="77777777" w:rsidTr="006C34CA">
        <w:trPr>
          <w:trHeight w:val="990"/>
        </w:trPr>
        <w:tc>
          <w:tcPr>
            <w:tcW w:w="1951" w:type="dxa"/>
            <w:shd w:val="clear" w:color="auto" w:fill="auto"/>
          </w:tcPr>
          <w:p w14:paraId="44F2C24A" w14:textId="77777777" w:rsidR="008D436B" w:rsidRPr="006D7E98" w:rsidRDefault="008D436B" w:rsidP="006D7E98">
            <w:pPr>
              <w:autoSpaceDE w:val="0"/>
              <w:autoSpaceDN w:val="0"/>
              <w:adjustRightInd w:val="0"/>
              <w:jc w:val="both"/>
            </w:pPr>
          </w:p>
        </w:tc>
        <w:tc>
          <w:tcPr>
            <w:tcW w:w="1557" w:type="dxa"/>
            <w:shd w:val="clear" w:color="auto" w:fill="auto"/>
          </w:tcPr>
          <w:p w14:paraId="30145957" w14:textId="77777777" w:rsidR="008D436B" w:rsidRPr="006D7E98" w:rsidRDefault="008D436B" w:rsidP="006D7E98">
            <w:pPr>
              <w:autoSpaceDE w:val="0"/>
              <w:autoSpaceDN w:val="0"/>
              <w:adjustRightInd w:val="0"/>
              <w:jc w:val="both"/>
            </w:pPr>
          </w:p>
        </w:tc>
        <w:tc>
          <w:tcPr>
            <w:tcW w:w="1561" w:type="dxa"/>
            <w:shd w:val="clear" w:color="auto" w:fill="auto"/>
          </w:tcPr>
          <w:p w14:paraId="17B42AE3" w14:textId="77777777" w:rsidR="008D436B" w:rsidRPr="006D7E98" w:rsidRDefault="008D436B" w:rsidP="006D7E98">
            <w:pPr>
              <w:autoSpaceDE w:val="0"/>
              <w:autoSpaceDN w:val="0"/>
              <w:adjustRightInd w:val="0"/>
              <w:jc w:val="both"/>
            </w:pPr>
          </w:p>
        </w:tc>
        <w:tc>
          <w:tcPr>
            <w:tcW w:w="4395" w:type="dxa"/>
            <w:shd w:val="clear" w:color="auto" w:fill="auto"/>
          </w:tcPr>
          <w:p w14:paraId="75DDF67E" w14:textId="77777777" w:rsidR="008D436B" w:rsidRPr="006D7E98" w:rsidRDefault="008D436B" w:rsidP="006D7E98">
            <w:pPr>
              <w:autoSpaceDE w:val="0"/>
              <w:autoSpaceDN w:val="0"/>
              <w:adjustRightInd w:val="0"/>
              <w:jc w:val="both"/>
            </w:pPr>
          </w:p>
        </w:tc>
      </w:tr>
      <w:tr w:rsidR="006D7E98" w:rsidRPr="006D7E98" w14:paraId="7146FBB7" w14:textId="77777777" w:rsidTr="00295790">
        <w:trPr>
          <w:trHeight w:val="990"/>
        </w:trPr>
        <w:tc>
          <w:tcPr>
            <w:tcW w:w="1951" w:type="dxa"/>
            <w:shd w:val="clear" w:color="auto" w:fill="auto"/>
          </w:tcPr>
          <w:p w14:paraId="6D1BD29B" w14:textId="77777777" w:rsidR="006D7E98" w:rsidRPr="006D7E98" w:rsidRDefault="006D7E98" w:rsidP="006D7E98">
            <w:pPr>
              <w:autoSpaceDE w:val="0"/>
              <w:autoSpaceDN w:val="0"/>
              <w:adjustRightInd w:val="0"/>
              <w:jc w:val="both"/>
              <w:rPr>
                <w:b/>
              </w:rPr>
            </w:pPr>
          </w:p>
        </w:tc>
        <w:tc>
          <w:tcPr>
            <w:tcW w:w="1557" w:type="dxa"/>
            <w:shd w:val="clear" w:color="auto" w:fill="auto"/>
            <w:vAlign w:val="center"/>
          </w:tcPr>
          <w:p w14:paraId="5F6B7B85" w14:textId="77777777" w:rsidR="006D7E98" w:rsidRPr="006D7E98" w:rsidRDefault="006D7E98" w:rsidP="00295790">
            <w:pPr>
              <w:autoSpaceDE w:val="0"/>
              <w:autoSpaceDN w:val="0"/>
              <w:adjustRightInd w:val="0"/>
              <w:rPr>
                <w:b/>
              </w:rPr>
            </w:pPr>
            <w:r w:rsidRPr="006D7E98">
              <w:rPr>
                <w:b/>
              </w:rPr>
              <w:t>SKUPAJ:</w:t>
            </w:r>
          </w:p>
        </w:tc>
        <w:tc>
          <w:tcPr>
            <w:tcW w:w="1561" w:type="dxa"/>
            <w:shd w:val="clear" w:color="auto" w:fill="auto"/>
          </w:tcPr>
          <w:p w14:paraId="396E76DB" w14:textId="77777777" w:rsidR="006D7E98" w:rsidRPr="006D7E98" w:rsidRDefault="006D7E98" w:rsidP="006D7E98">
            <w:pPr>
              <w:autoSpaceDE w:val="0"/>
              <w:autoSpaceDN w:val="0"/>
              <w:adjustRightInd w:val="0"/>
              <w:jc w:val="both"/>
            </w:pPr>
          </w:p>
        </w:tc>
        <w:tc>
          <w:tcPr>
            <w:tcW w:w="4395" w:type="dxa"/>
            <w:shd w:val="clear" w:color="auto" w:fill="auto"/>
          </w:tcPr>
          <w:p w14:paraId="5DD28BB8" w14:textId="77777777" w:rsidR="006D7E98" w:rsidRPr="006D7E98" w:rsidRDefault="006D7E98" w:rsidP="006D7E98">
            <w:pPr>
              <w:autoSpaceDE w:val="0"/>
              <w:autoSpaceDN w:val="0"/>
              <w:adjustRightInd w:val="0"/>
              <w:jc w:val="both"/>
            </w:pPr>
          </w:p>
        </w:tc>
      </w:tr>
    </w:tbl>
    <w:p w14:paraId="4B338E92" w14:textId="77777777" w:rsidR="006D7E98" w:rsidRPr="006D7E98" w:rsidRDefault="006D7E98" w:rsidP="006D7E98">
      <w:pPr>
        <w:autoSpaceDE w:val="0"/>
        <w:autoSpaceDN w:val="0"/>
        <w:adjustRightInd w:val="0"/>
        <w:jc w:val="both"/>
        <w:rPr>
          <w:rFonts w:eastAsia="Calibri"/>
        </w:rPr>
      </w:pPr>
    </w:p>
    <w:p w14:paraId="13F150E2" w14:textId="77777777" w:rsidR="006D7E98" w:rsidRPr="006D7E98" w:rsidRDefault="006D7E98" w:rsidP="006D7E98">
      <w:pPr>
        <w:autoSpaceDE w:val="0"/>
        <w:autoSpaceDN w:val="0"/>
        <w:adjustRightInd w:val="0"/>
        <w:jc w:val="both"/>
        <w:rPr>
          <w:rFonts w:eastAsia="Calibri"/>
        </w:rPr>
      </w:pPr>
    </w:p>
    <w:tbl>
      <w:tblPr>
        <w:tblW w:w="9291" w:type="dxa"/>
        <w:tblInd w:w="108" w:type="dxa"/>
        <w:tblBorders>
          <w:bottom w:val="dotted" w:sz="4" w:space="0" w:color="auto"/>
        </w:tblBorders>
        <w:tblLook w:val="01E0" w:firstRow="1" w:lastRow="1" w:firstColumn="1" w:lastColumn="1" w:noHBand="0" w:noVBand="0"/>
      </w:tblPr>
      <w:tblGrid>
        <w:gridCol w:w="3097"/>
        <w:gridCol w:w="3097"/>
        <w:gridCol w:w="3097"/>
      </w:tblGrid>
      <w:tr w:rsidR="00145488" w:rsidRPr="006D7E98" w14:paraId="2481DD64" w14:textId="77777777" w:rsidTr="00B01746">
        <w:tc>
          <w:tcPr>
            <w:tcW w:w="3097" w:type="dxa"/>
            <w:tcBorders>
              <w:bottom w:val="dotted" w:sz="4" w:space="0" w:color="auto"/>
            </w:tcBorders>
          </w:tcPr>
          <w:p w14:paraId="2BB89969" w14:textId="77777777" w:rsidR="00145488" w:rsidRPr="006D7E98" w:rsidRDefault="00145488" w:rsidP="00B01746">
            <w:pPr>
              <w:ind w:left="-108"/>
              <w:rPr>
                <w:lang w:val="en-US" w:eastAsia="en-US" w:bidi="en-US"/>
              </w:rPr>
            </w:pPr>
            <w:proofErr w:type="spellStart"/>
            <w:r w:rsidRPr="006D7E98">
              <w:rPr>
                <w:lang w:val="en-US" w:eastAsia="en-US" w:bidi="en-US"/>
              </w:rPr>
              <w:t>Kraj</w:t>
            </w:r>
            <w:proofErr w:type="spellEnd"/>
            <w:r w:rsidRPr="006D7E98">
              <w:rPr>
                <w:lang w:val="en-US" w:eastAsia="en-US" w:bidi="en-US"/>
              </w:rPr>
              <w:t>:</w:t>
            </w:r>
          </w:p>
        </w:tc>
        <w:tc>
          <w:tcPr>
            <w:tcW w:w="3097" w:type="dxa"/>
            <w:vMerge w:val="restart"/>
            <w:vAlign w:val="center"/>
          </w:tcPr>
          <w:p w14:paraId="63E22A88" w14:textId="77777777" w:rsidR="00145488" w:rsidRPr="006D7E98" w:rsidRDefault="00145488" w:rsidP="00B01746">
            <w:pPr>
              <w:jc w:val="center"/>
              <w:rPr>
                <w:lang w:val="en-US" w:eastAsia="en-US" w:bidi="en-US"/>
              </w:rPr>
            </w:pPr>
            <w:proofErr w:type="spellStart"/>
            <w:r w:rsidRPr="006D7E98">
              <w:rPr>
                <w:lang w:val="en-US" w:eastAsia="en-US" w:bidi="en-US"/>
              </w:rPr>
              <w:t>Žig</w:t>
            </w:r>
            <w:proofErr w:type="spellEnd"/>
          </w:p>
        </w:tc>
        <w:tc>
          <w:tcPr>
            <w:tcW w:w="3097" w:type="dxa"/>
          </w:tcPr>
          <w:p w14:paraId="768697FE" w14:textId="77777777" w:rsidR="00145488" w:rsidRPr="006D7E98" w:rsidRDefault="00145488" w:rsidP="00B01746">
            <w:pPr>
              <w:rPr>
                <w:lang w:val="en-US" w:eastAsia="en-US" w:bidi="en-US"/>
              </w:rPr>
            </w:pPr>
          </w:p>
        </w:tc>
      </w:tr>
      <w:tr w:rsidR="00145488" w:rsidRPr="006D7E98" w14:paraId="7591CA21" w14:textId="77777777" w:rsidTr="00B01746">
        <w:tc>
          <w:tcPr>
            <w:tcW w:w="3097" w:type="dxa"/>
            <w:tcBorders>
              <w:top w:val="dotted" w:sz="4" w:space="0" w:color="auto"/>
            </w:tcBorders>
          </w:tcPr>
          <w:p w14:paraId="25171162" w14:textId="77777777" w:rsidR="00145488" w:rsidRPr="006D7E98" w:rsidRDefault="00145488" w:rsidP="00B01746">
            <w:pPr>
              <w:rPr>
                <w:lang w:val="en-US" w:eastAsia="en-US" w:bidi="en-US"/>
              </w:rPr>
            </w:pPr>
          </w:p>
        </w:tc>
        <w:tc>
          <w:tcPr>
            <w:tcW w:w="3097" w:type="dxa"/>
            <w:vMerge/>
          </w:tcPr>
          <w:p w14:paraId="01029E18" w14:textId="77777777" w:rsidR="00145488" w:rsidRPr="006D7E98" w:rsidRDefault="00145488" w:rsidP="00B01746">
            <w:pPr>
              <w:rPr>
                <w:lang w:val="en-US" w:eastAsia="en-US" w:bidi="en-US"/>
              </w:rPr>
            </w:pPr>
          </w:p>
        </w:tc>
        <w:tc>
          <w:tcPr>
            <w:tcW w:w="3097" w:type="dxa"/>
          </w:tcPr>
          <w:p w14:paraId="5C77A8C1" w14:textId="77777777" w:rsidR="00145488" w:rsidRPr="006D7E98" w:rsidRDefault="00145488" w:rsidP="00B01746">
            <w:pPr>
              <w:rPr>
                <w:lang w:val="en-US" w:eastAsia="en-US" w:bidi="en-US"/>
              </w:rPr>
            </w:pPr>
          </w:p>
        </w:tc>
      </w:tr>
      <w:tr w:rsidR="00145488" w:rsidRPr="006D7E98" w14:paraId="054E85FB" w14:textId="77777777" w:rsidTr="00B01746">
        <w:tc>
          <w:tcPr>
            <w:tcW w:w="3097" w:type="dxa"/>
            <w:tcBorders>
              <w:bottom w:val="nil"/>
            </w:tcBorders>
          </w:tcPr>
          <w:p w14:paraId="75044D5F" w14:textId="77777777" w:rsidR="00145488" w:rsidRPr="006D7E98" w:rsidRDefault="00145488" w:rsidP="00B01746">
            <w:pPr>
              <w:rPr>
                <w:lang w:val="en-US" w:eastAsia="en-US" w:bidi="en-US"/>
              </w:rPr>
            </w:pPr>
          </w:p>
        </w:tc>
        <w:tc>
          <w:tcPr>
            <w:tcW w:w="3097" w:type="dxa"/>
            <w:vMerge/>
          </w:tcPr>
          <w:p w14:paraId="4119193E" w14:textId="77777777" w:rsidR="00145488" w:rsidRPr="006D7E98" w:rsidRDefault="00145488" w:rsidP="00B01746">
            <w:pPr>
              <w:rPr>
                <w:lang w:val="en-US" w:eastAsia="en-US" w:bidi="en-US"/>
              </w:rPr>
            </w:pPr>
          </w:p>
        </w:tc>
        <w:tc>
          <w:tcPr>
            <w:tcW w:w="3097" w:type="dxa"/>
            <w:tcBorders>
              <w:bottom w:val="nil"/>
            </w:tcBorders>
          </w:tcPr>
          <w:p w14:paraId="7AEA305E" w14:textId="77777777" w:rsidR="00145488" w:rsidRPr="006D7E98" w:rsidRDefault="00145488" w:rsidP="00B01746">
            <w:pPr>
              <w:rPr>
                <w:lang w:val="en-US" w:eastAsia="en-US" w:bidi="en-US"/>
              </w:rPr>
            </w:pPr>
          </w:p>
        </w:tc>
      </w:tr>
      <w:tr w:rsidR="00145488" w:rsidRPr="006D7E98" w14:paraId="5B329FBC" w14:textId="77777777" w:rsidTr="00B01746">
        <w:tc>
          <w:tcPr>
            <w:tcW w:w="3097" w:type="dxa"/>
            <w:tcBorders>
              <w:bottom w:val="dotted" w:sz="4" w:space="0" w:color="auto"/>
            </w:tcBorders>
          </w:tcPr>
          <w:p w14:paraId="30769D2A" w14:textId="77777777" w:rsidR="00145488" w:rsidRPr="006D7E98" w:rsidRDefault="00145488" w:rsidP="00B01746">
            <w:pPr>
              <w:ind w:left="-108"/>
              <w:rPr>
                <w:lang w:val="en-US" w:eastAsia="en-US" w:bidi="en-US"/>
              </w:rPr>
            </w:pPr>
            <w:proofErr w:type="spellStart"/>
            <w:r w:rsidRPr="006D7E98">
              <w:rPr>
                <w:lang w:val="en-US" w:eastAsia="en-US" w:bidi="en-US"/>
              </w:rPr>
              <w:t>Dne</w:t>
            </w:r>
            <w:proofErr w:type="spellEnd"/>
            <w:r w:rsidRPr="006D7E98">
              <w:rPr>
                <w:lang w:val="en-US" w:eastAsia="en-US" w:bidi="en-US"/>
              </w:rPr>
              <w:t>:</w:t>
            </w:r>
          </w:p>
        </w:tc>
        <w:tc>
          <w:tcPr>
            <w:tcW w:w="3097" w:type="dxa"/>
            <w:tcBorders>
              <w:bottom w:val="nil"/>
            </w:tcBorders>
          </w:tcPr>
          <w:p w14:paraId="517829D3" w14:textId="77777777" w:rsidR="00145488" w:rsidRPr="006D7E98" w:rsidRDefault="00145488" w:rsidP="00B01746">
            <w:pPr>
              <w:rPr>
                <w:lang w:val="en-US" w:eastAsia="en-US" w:bidi="en-US"/>
              </w:rPr>
            </w:pPr>
          </w:p>
        </w:tc>
        <w:tc>
          <w:tcPr>
            <w:tcW w:w="3097" w:type="dxa"/>
            <w:tcBorders>
              <w:bottom w:val="dotted" w:sz="4" w:space="0" w:color="auto"/>
            </w:tcBorders>
          </w:tcPr>
          <w:p w14:paraId="09E96E21" w14:textId="77777777" w:rsidR="00145488" w:rsidRPr="006D7E98" w:rsidRDefault="00145488" w:rsidP="00B01746">
            <w:pPr>
              <w:rPr>
                <w:lang w:val="en-US" w:eastAsia="en-US" w:bidi="en-US"/>
              </w:rPr>
            </w:pPr>
          </w:p>
        </w:tc>
      </w:tr>
      <w:tr w:rsidR="00145488" w:rsidRPr="006D7E98" w14:paraId="6EAC3524" w14:textId="77777777" w:rsidTr="00B01746">
        <w:tc>
          <w:tcPr>
            <w:tcW w:w="3097" w:type="dxa"/>
            <w:tcBorders>
              <w:top w:val="dotted" w:sz="4" w:space="0" w:color="auto"/>
              <w:bottom w:val="nil"/>
            </w:tcBorders>
          </w:tcPr>
          <w:p w14:paraId="4026CE88" w14:textId="77777777" w:rsidR="00145488" w:rsidRDefault="00145488" w:rsidP="00B01746">
            <w:pPr>
              <w:rPr>
                <w:lang w:val="en-US" w:eastAsia="en-US" w:bidi="en-US"/>
              </w:rPr>
            </w:pPr>
          </w:p>
          <w:p w14:paraId="2BCE0C14" w14:textId="77777777" w:rsidR="00EC27BD" w:rsidRDefault="00EC27BD" w:rsidP="00B01746">
            <w:pPr>
              <w:rPr>
                <w:lang w:val="en-US" w:eastAsia="en-US" w:bidi="en-US"/>
              </w:rPr>
            </w:pPr>
          </w:p>
          <w:p w14:paraId="1AB2187C" w14:textId="77777777" w:rsidR="00EC27BD" w:rsidRDefault="00EC27BD" w:rsidP="00B01746">
            <w:pPr>
              <w:rPr>
                <w:lang w:val="en-US" w:eastAsia="en-US" w:bidi="en-US"/>
              </w:rPr>
            </w:pPr>
          </w:p>
          <w:p w14:paraId="3D620FE2" w14:textId="77777777" w:rsidR="00EC27BD" w:rsidRDefault="00EC27BD" w:rsidP="00B01746">
            <w:pPr>
              <w:rPr>
                <w:lang w:val="en-US" w:eastAsia="en-US" w:bidi="en-US"/>
              </w:rPr>
            </w:pPr>
          </w:p>
          <w:p w14:paraId="76082BD6" w14:textId="77777777" w:rsidR="00EC27BD" w:rsidRDefault="00EC27BD" w:rsidP="00B01746">
            <w:pPr>
              <w:rPr>
                <w:lang w:val="en-US" w:eastAsia="en-US" w:bidi="en-US"/>
              </w:rPr>
            </w:pPr>
          </w:p>
          <w:p w14:paraId="3286AFAC" w14:textId="77777777" w:rsidR="00EC27BD" w:rsidRDefault="00EC27BD" w:rsidP="00B01746">
            <w:pPr>
              <w:rPr>
                <w:lang w:val="en-US" w:eastAsia="en-US" w:bidi="en-US"/>
              </w:rPr>
            </w:pPr>
          </w:p>
          <w:p w14:paraId="740E27EE" w14:textId="77777777" w:rsidR="00EC27BD" w:rsidRPr="006D7E98" w:rsidRDefault="00EC27BD" w:rsidP="00B01746">
            <w:pPr>
              <w:rPr>
                <w:lang w:val="en-US" w:eastAsia="en-US" w:bidi="en-US"/>
              </w:rPr>
            </w:pPr>
          </w:p>
        </w:tc>
        <w:tc>
          <w:tcPr>
            <w:tcW w:w="3097" w:type="dxa"/>
            <w:tcBorders>
              <w:bottom w:val="nil"/>
            </w:tcBorders>
          </w:tcPr>
          <w:p w14:paraId="5E1EDC7B" w14:textId="77777777" w:rsidR="00145488" w:rsidRPr="006D7E98" w:rsidRDefault="00145488" w:rsidP="00B01746">
            <w:pPr>
              <w:rPr>
                <w:lang w:val="en-US" w:eastAsia="en-US" w:bidi="en-US"/>
              </w:rPr>
            </w:pPr>
          </w:p>
        </w:tc>
        <w:tc>
          <w:tcPr>
            <w:tcW w:w="3097" w:type="dxa"/>
            <w:tcBorders>
              <w:top w:val="dotted" w:sz="4" w:space="0" w:color="auto"/>
              <w:bottom w:val="nil"/>
            </w:tcBorders>
          </w:tcPr>
          <w:p w14:paraId="60FD40CF" w14:textId="77777777" w:rsidR="00145488" w:rsidRPr="006D7E98" w:rsidRDefault="00145488" w:rsidP="00B01746">
            <w:pPr>
              <w:jc w:val="center"/>
              <w:rPr>
                <w:lang w:val="en-US" w:eastAsia="en-US" w:bidi="en-US"/>
              </w:rPr>
            </w:pPr>
            <w:proofErr w:type="spellStart"/>
            <w:r w:rsidRPr="006D7E98">
              <w:rPr>
                <w:lang w:val="en-US" w:eastAsia="en-US" w:bidi="en-US"/>
              </w:rPr>
              <w:t>Podpis</w:t>
            </w:r>
            <w:proofErr w:type="spellEnd"/>
            <w:r w:rsidRPr="006D7E98">
              <w:rPr>
                <w:lang w:val="en-US" w:eastAsia="en-US" w:bidi="en-US"/>
              </w:rPr>
              <w:t xml:space="preserve"> </w:t>
            </w:r>
            <w:proofErr w:type="spellStart"/>
            <w:r w:rsidRPr="006D7E98">
              <w:rPr>
                <w:lang w:val="en-US" w:eastAsia="en-US" w:bidi="en-US"/>
              </w:rPr>
              <w:t>odgovorne</w:t>
            </w:r>
            <w:proofErr w:type="spellEnd"/>
            <w:r w:rsidRPr="006D7E98">
              <w:rPr>
                <w:lang w:val="en-US" w:eastAsia="en-US" w:bidi="en-US"/>
              </w:rPr>
              <w:t xml:space="preserve"> </w:t>
            </w:r>
            <w:proofErr w:type="spellStart"/>
            <w:r w:rsidRPr="006D7E98">
              <w:rPr>
                <w:lang w:val="en-US" w:eastAsia="en-US" w:bidi="en-US"/>
              </w:rPr>
              <w:t>osebe</w:t>
            </w:r>
            <w:proofErr w:type="spellEnd"/>
          </w:p>
        </w:tc>
      </w:tr>
    </w:tbl>
    <w:p w14:paraId="5F7F8E27" w14:textId="77777777" w:rsidR="0069215C" w:rsidRDefault="009056EB" w:rsidP="00145488">
      <w:pPr>
        <w:keepNext/>
        <w:numPr>
          <w:ilvl w:val="0"/>
          <w:numId w:val="33"/>
        </w:numPr>
        <w:spacing w:before="240" w:after="60"/>
        <w:ind w:left="567" w:hanging="567"/>
        <w:outlineLvl w:val="0"/>
        <w:rPr>
          <w:b/>
          <w:bCs/>
          <w:kern w:val="32"/>
        </w:rPr>
      </w:pPr>
      <w:bookmarkStart w:id="2" w:name="_Toc331405501"/>
      <w:r>
        <w:rPr>
          <w:noProof/>
        </w:rPr>
        <w:lastRenderedPageBreak/>
        <w:pict w14:anchorId="16F13E4C">
          <v:shape id="Polje z besedilom 2" o:spid="_x0000_s1026" type="#_x0000_t202" style="position:absolute;left:0;text-align:left;margin-left:.35pt;margin-top:21.35pt;width:458.05pt;height:45.9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fbos7LgIAAFAEAAAOAAAAAAAAAAAAAAAAAC4CAABkcnMv&#10;ZTJvRG9jLnhtbFBLAQItABQABgAIAAAAIQBIWydy2wAAAAcBAAAPAAAAAAAAAAAAAAAAAIgEAABk&#10;cnMvZG93bnJldi54bWxQSwUGAAAAAAQABADzAAAAkAUAAAAA&#10;">
            <v:textbox style="mso-next-textbox:#Polje z besedilom 2;mso-fit-shape-to-text:t">
              <w:txbxContent>
                <w:p w14:paraId="65C8A145" w14:textId="77777777" w:rsidR="009056EB" w:rsidRPr="00775F17" w:rsidRDefault="009056EB" w:rsidP="009541F0">
                  <w:pPr>
                    <w:shd w:val="clear" w:color="auto" w:fill="D9D9D9" w:themeFill="background1" w:themeFillShade="D9"/>
                    <w:autoSpaceDE w:val="0"/>
                    <w:autoSpaceDN w:val="0"/>
                    <w:adjustRightInd w:val="0"/>
                    <w:jc w:val="both"/>
                    <w:rPr>
                      <w:rFonts w:eastAsia="Calibri"/>
                      <w:lang w:eastAsia="en-US"/>
                    </w:rPr>
                  </w:pPr>
                  <w:r w:rsidRPr="009541F0">
                    <w:rPr>
                      <w:rFonts w:eastAsia="Calibri"/>
                      <w:lang w:eastAsia="en-US"/>
                    </w:rPr>
                    <w:t xml:space="preserve">Vzorec pogodbe je sestavni del razpisne dokumentacije. Vlagatelj vzorec pogodbe </w:t>
                  </w:r>
                  <w:r w:rsidRPr="009541F0">
                    <w:rPr>
                      <w:rFonts w:eastAsia="Calibri"/>
                      <w:u w:val="single"/>
                      <w:lang w:eastAsia="en-US"/>
                    </w:rPr>
                    <w:t>podpiše in žigosa</w:t>
                  </w:r>
                  <w:r w:rsidRPr="009541F0">
                    <w:rPr>
                      <w:rFonts w:eastAsia="Calibri"/>
                      <w:lang w:eastAsia="en-US"/>
                    </w:rPr>
                    <w:t xml:space="preserve"> na zadnji strani pogodbe ter jo priloži k vlogi. Občina si pridržuje pravico do sprememb ali dopolnitev priloženega vzorca pogodbe pred podpisom pogodbe.</w:t>
                  </w:r>
                </w:p>
              </w:txbxContent>
            </v:textbox>
            <w10:wrap type="square"/>
          </v:shape>
        </w:pict>
      </w:r>
      <w:r w:rsidR="0069215C" w:rsidRPr="006D7E98">
        <w:rPr>
          <w:b/>
          <w:bCs/>
          <w:kern w:val="32"/>
        </w:rPr>
        <w:t>VZOREC POGODBE</w:t>
      </w:r>
      <w:bookmarkEnd w:id="2"/>
      <w:r w:rsidR="001813F7">
        <w:rPr>
          <w:b/>
          <w:bCs/>
          <w:kern w:val="32"/>
        </w:rPr>
        <w:t xml:space="preserve"> (PARAFIRATI NA </w:t>
      </w:r>
      <w:r w:rsidR="00775F17">
        <w:rPr>
          <w:b/>
          <w:bCs/>
          <w:kern w:val="32"/>
        </w:rPr>
        <w:t>ZADNJI</w:t>
      </w:r>
      <w:r w:rsidR="001813F7">
        <w:rPr>
          <w:b/>
          <w:bCs/>
          <w:kern w:val="32"/>
        </w:rPr>
        <w:t xml:space="preserve"> STRANI</w:t>
      </w:r>
      <w:r w:rsidR="00775F17">
        <w:rPr>
          <w:b/>
          <w:bCs/>
          <w:kern w:val="32"/>
        </w:rPr>
        <w:t xml:space="preserve"> POGODBE</w:t>
      </w:r>
      <w:r w:rsidR="001813F7">
        <w:rPr>
          <w:b/>
          <w:bCs/>
          <w:kern w:val="32"/>
        </w:rPr>
        <w:t>)</w:t>
      </w:r>
    </w:p>
    <w:p w14:paraId="3B7D538C" w14:textId="77777777" w:rsidR="0069215C" w:rsidRPr="006D7E98" w:rsidRDefault="0069215C" w:rsidP="0069215C">
      <w:pPr>
        <w:autoSpaceDE w:val="0"/>
        <w:autoSpaceDN w:val="0"/>
        <w:adjustRightInd w:val="0"/>
        <w:jc w:val="both"/>
        <w:rPr>
          <w:rFonts w:eastAsia="Calibri"/>
          <w:lang w:eastAsia="en-US"/>
        </w:rPr>
      </w:pPr>
    </w:p>
    <w:p w14:paraId="51FAF27B" w14:textId="77777777" w:rsidR="0069215C" w:rsidRPr="006D7E98" w:rsidRDefault="0069215C" w:rsidP="0069215C">
      <w:pPr>
        <w:rPr>
          <w:rFonts w:eastAsia="Calibri"/>
          <w:lang w:eastAsia="en-US" w:bidi="en-US"/>
        </w:rPr>
      </w:pPr>
      <w:r w:rsidRPr="006D7E98">
        <w:rPr>
          <w:rFonts w:eastAsia="Calibri"/>
          <w:b/>
          <w:lang w:eastAsia="en-US" w:bidi="en-US"/>
        </w:rPr>
        <w:t>Občina Sevnica, Glavni trg 19a,  8290 Sevnica</w:t>
      </w:r>
      <w:r w:rsidRPr="006D7E98">
        <w:rPr>
          <w:rFonts w:eastAsia="Calibri"/>
          <w:lang w:eastAsia="en-US" w:bidi="en-US"/>
        </w:rPr>
        <w:t>, ki jo zastopa Srečko Ocvirk</w:t>
      </w:r>
    </w:p>
    <w:p w14:paraId="2335439C" w14:textId="77777777" w:rsidR="0069215C" w:rsidRPr="006D7E98" w:rsidRDefault="0069215C" w:rsidP="0069215C">
      <w:pPr>
        <w:jc w:val="both"/>
        <w:rPr>
          <w:rFonts w:eastAsia="Calibri"/>
          <w:lang w:val="en-GB" w:eastAsia="en-US" w:bidi="en-US"/>
        </w:rPr>
      </w:pPr>
      <w:r w:rsidRPr="006D7E98">
        <w:rPr>
          <w:rFonts w:eastAsia="Calibri"/>
          <w:lang w:val="pl-PL" w:eastAsia="en-US" w:bidi="en-US"/>
        </w:rPr>
        <w:t>matična številka: 5883008000, identifikacijska številka za DDV: SI 99767392,</w:t>
      </w:r>
    </w:p>
    <w:p w14:paraId="4D6F72DD" w14:textId="260F6F26" w:rsidR="0069215C" w:rsidRPr="006D7E98" w:rsidRDefault="0069215C" w:rsidP="0069215C">
      <w:pPr>
        <w:rPr>
          <w:rFonts w:eastAsia="Calibri"/>
          <w:lang w:val="en-GB" w:eastAsia="en-US" w:bidi="en-US"/>
        </w:rPr>
      </w:pPr>
      <w:r w:rsidRPr="006D7E98">
        <w:rPr>
          <w:rFonts w:eastAsia="Calibri"/>
          <w:iCs/>
          <w:lang w:val="en-GB" w:eastAsia="en-US" w:bidi="en-US"/>
        </w:rPr>
        <w:t xml:space="preserve">IBAN SI56 </w:t>
      </w:r>
      <w:r w:rsidR="00B15F29">
        <w:rPr>
          <w:rFonts w:eastAsia="Calibri"/>
          <w:iCs/>
          <w:lang w:val="en-GB" w:eastAsia="en-US" w:bidi="en-US"/>
        </w:rPr>
        <w:t>0110 0010 0011 010</w:t>
      </w:r>
      <w:r w:rsidRPr="006D7E98">
        <w:rPr>
          <w:rFonts w:eastAsia="Calibri"/>
          <w:iCs/>
          <w:lang w:val="en-GB" w:eastAsia="en-US" w:bidi="en-US"/>
        </w:rPr>
        <w:t xml:space="preserve">, BIC </w:t>
      </w:r>
      <w:proofErr w:type="spellStart"/>
      <w:r w:rsidRPr="006D7E98">
        <w:rPr>
          <w:rFonts w:eastAsia="Calibri"/>
          <w:iCs/>
          <w:lang w:val="en-GB" w:eastAsia="en-US" w:bidi="en-US"/>
        </w:rPr>
        <w:t>koda</w:t>
      </w:r>
      <w:proofErr w:type="spellEnd"/>
      <w:r w:rsidRPr="006D7E98">
        <w:rPr>
          <w:rFonts w:eastAsia="Calibri"/>
          <w:iCs/>
          <w:lang w:val="en-GB" w:eastAsia="en-US" w:bidi="en-US"/>
        </w:rPr>
        <w:t xml:space="preserve"> BSLJSI2X,</w:t>
      </w:r>
    </w:p>
    <w:p w14:paraId="47967528" w14:textId="77777777" w:rsidR="0069215C" w:rsidRDefault="0069215C" w:rsidP="0069215C">
      <w:pPr>
        <w:jc w:val="both"/>
        <w:rPr>
          <w:rFonts w:eastAsia="Calibri"/>
          <w:lang w:eastAsia="en-US" w:bidi="en-US"/>
        </w:rPr>
      </w:pPr>
      <w:r w:rsidRPr="006D7E98">
        <w:rPr>
          <w:rFonts w:eastAsia="Calibri"/>
          <w:lang w:eastAsia="en-US" w:bidi="en-US"/>
        </w:rPr>
        <w:t xml:space="preserve"> (v nadaljevanju: občina)</w:t>
      </w:r>
    </w:p>
    <w:p w14:paraId="72195672" w14:textId="77777777" w:rsidR="00295790" w:rsidRDefault="00295790" w:rsidP="0069215C">
      <w:pPr>
        <w:jc w:val="both"/>
        <w:rPr>
          <w:rFonts w:eastAsia="Calibri"/>
          <w:lang w:eastAsia="en-US" w:bidi="en-US"/>
        </w:rPr>
      </w:pPr>
    </w:p>
    <w:p w14:paraId="5116483A" w14:textId="77777777" w:rsidR="0069215C" w:rsidRDefault="0069215C" w:rsidP="0069215C">
      <w:pPr>
        <w:jc w:val="both"/>
        <w:rPr>
          <w:rFonts w:eastAsia="Calibri"/>
          <w:bCs/>
          <w:lang w:eastAsia="en-US" w:bidi="en-US"/>
        </w:rPr>
      </w:pPr>
      <w:r w:rsidRPr="006D7E98">
        <w:rPr>
          <w:rFonts w:eastAsia="Calibri"/>
          <w:bCs/>
          <w:lang w:eastAsia="en-US" w:bidi="en-US"/>
        </w:rPr>
        <w:t xml:space="preserve">in </w:t>
      </w:r>
    </w:p>
    <w:p w14:paraId="5EDDB9CD" w14:textId="77777777" w:rsidR="00295790" w:rsidRDefault="00295790" w:rsidP="0069215C">
      <w:pPr>
        <w:jc w:val="both"/>
        <w:rPr>
          <w:rFonts w:eastAsia="Calibri"/>
          <w:bCs/>
          <w:lang w:eastAsia="en-US" w:bidi="en-US"/>
        </w:rPr>
      </w:pPr>
    </w:p>
    <w:p w14:paraId="7B2DDA6A" w14:textId="77777777" w:rsidR="0069215C" w:rsidRPr="006D7E98" w:rsidRDefault="0069215C" w:rsidP="0069215C">
      <w:pPr>
        <w:jc w:val="both"/>
        <w:rPr>
          <w:rFonts w:eastAsia="Calibri"/>
          <w:lang w:eastAsia="en-US" w:bidi="en-US"/>
        </w:rPr>
      </w:pPr>
      <w:r w:rsidRPr="006D7E98">
        <w:rPr>
          <w:rFonts w:eastAsia="Calibri"/>
          <w:b/>
          <w:lang w:eastAsia="en-US" w:bidi="en-US"/>
        </w:rPr>
        <w:t>Lovska družina XXXX</w:t>
      </w:r>
      <w:r w:rsidRPr="006D7E98">
        <w:rPr>
          <w:rFonts w:eastAsia="Calibri"/>
          <w:lang w:eastAsia="en-US" w:bidi="en-US"/>
        </w:rPr>
        <w:t xml:space="preserve">, (naslov), ki jo/ga zastopa predsednik/ca </w:t>
      </w:r>
      <w:r w:rsidRPr="006D7E98">
        <w:rPr>
          <w:rFonts w:eastAsia="Calibri"/>
          <w:b/>
          <w:lang w:eastAsia="en-US" w:bidi="en-US"/>
        </w:rPr>
        <w:t>XXXX</w:t>
      </w:r>
    </w:p>
    <w:p w14:paraId="292118C2" w14:textId="77777777" w:rsidR="0069215C" w:rsidRPr="006D7E98" w:rsidRDefault="0069215C" w:rsidP="0069215C">
      <w:pPr>
        <w:jc w:val="both"/>
        <w:rPr>
          <w:rFonts w:eastAsia="Calibri"/>
          <w:bCs/>
          <w:lang w:eastAsia="en-US" w:bidi="en-US"/>
        </w:rPr>
      </w:pPr>
      <w:r w:rsidRPr="006D7E98">
        <w:rPr>
          <w:rFonts w:eastAsia="Calibri"/>
          <w:bCs/>
          <w:lang w:eastAsia="en-US" w:bidi="en-US"/>
        </w:rPr>
        <w:t xml:space="preserve">Matična številka: </w:t>
      </w:r>
      <w:r w:rsidRPr="006D7E98">
        <w:rPr>
          <w:rFonts w:eastAsia="Calibri"/>
          <w:b/>
          <w:bCs/>
          <w:lang w:eastAsia="en-US" w:bidi="en-US"/>
        </w:rPr>
        <w:t>XXXXXXX</w:t>
      </w:r>
    </w:p>
    <w:p w14:paraId="75BF94E1" w14:textId="77777777" w:rsidR="0069215C" w:rsidRPr="006D7E98" w:rsidRDefault="0069215C" w:rsidP="0069215C">
      <w:pPr>
        <w:jc w:val="both"/>
        <w:rPr>
          <w:rFonts w:eastAsia="Calibri"/>
          <w:bCs/>
          <w:lang w:eastAsia="en-US" w:bidi="en-US"/>
        </w:rPr>
      </w:pPr>
      <w:r w:rsidRPr="006D7E98">
        <w:rPr>
          <w:rFonts w:eastAsia="Calibri"/>
          <w:bCs/>
          <w:lang w:eastAsia="en-US" w:bidi="en-US"/>
        </w:rPr>
        <w:t xml:space="preserve">identifikacijska številka za DDV/davčna številka:  </w:t>
      </w:r>
      <w:r w:rsidRPr="006D7E98">
        <w:rPr>
          <w:rFonts w:eastAsia="Calibri"/>
          <w:b/>
          <w:bCs/>
          <w:lang w:eastAsia="en-US" w:bidi="en-US"/>
        </w:rPr>
        <w:t xml:space="preserve">XXXXXXX </w:t>
      </w:r>
    </w:p>
    <w:p w14:paraId="51BF63BD" w14:textId="77777777" w:rsidR="0069215C" w:rsidRPr="006D7E98" w:rsidRDefault="0069215C" w:rsidP="0069215C">
      <w:pPr>
        <w:jc w:val="both"/>
        <w:rPr>
          <w:rFonts w:eastAsia="Calibri"/>
          <w:lang w:eastAsia="en-US" w:bidi="en-US"/>
        </w:rPr>
      </w:pPr>
      <w:r w:rsidRPr="006D7E98">
        <w:rPr>
          <w:rFonts w:eastAsia="Calibri"/>
          <w:lang w:eastAsia="en-US" w:bidi="en-US"/>
        </w:rPr>
        <w:t>(v nadaljevanju: prejemnik)</w:t>
      </w:r>
    </w:p>
    <w:p w14:paraId="366227FF" w14:textId="77777777" w:rsidR="0069215C" w:rsidRPr="006D7E98" w:rsidRDefault="0069215C" w:rsidP="0069215C">
      <w:pPr>
        <w:jc w:val="both"/>
        <w:rPr>
          <w:rFonts w:eastAsia="Calibri"/>
          <w:lang w:eastAsia="en-US" w:bidi="en-US"/>
        </w:rPr>
      </w:pPr>
    </w:p>
    <w:p w14:paraId="6EA52F69" w14:textId="77777777" w:rsidR="0069215C" w:rsidRPr="006D7E98" w:rsidRDefault="0069215C" w:rsidP="0069215C">
      <w:pPr>
        <w:jc w:val="both"/>
        <w:rPr>
          <w:rFonts w:eastAsia="Calibri"/>
          <w:lang w:eastAsia="en-US" w:bidi="en-US"/>
        </w:rPr>
      </w:pPr>
      <w:r w:rsidRPr="006D7E98">
        <w:rPr>
          <w:rFonts w:eastAsia="Calibri"/>
          <w:lang w:eastAsia="en-US" w:bidi="en-US"/>
        </w:rPr>
        <w:t>skleneta naslednjo</w:t>
      </w:r>
    </w:p>
    <w:p w14:paraId="5218BDD0" w14:textId="77777777" w:rsidR="0069215C" w:rsidRPr="00667494" w:rsidRDefault="0069215C" w:rsidP="0069215C">
      <w:pPr>
        <w:jc w:val="center"/>
        <w:rPr>
          <w:rFonts w:eastAsia="Calibri"/>
          <w:b/>
          <w:lang w:eastAsia="en-US" w:bidi="en-US"/>
        </w:rPr>
      </w:pPr>
      <w:r w:rsidRPr="00667494">
        <w:rPr>
          <w:rFonts w:eastAsia="Calibri"/>
          <w:b/>
          <w:lang w:eastAsia="en-US" w:bidi="en-US"/>
        </w:rPr>
        <w:t>P O G O D B O</w:t>
      </w:r>
      <w:r w:rsidR="00EA7298" w:rsidRPr="00667494">
        <w:rPr>
          <w:rFonts w:eastAsia="Calibri"/>
          <w:b/>
          <w:lang w:eastAsia="en-US" w:bidi="en-US"/>
        </w:rPr>
        <w:t xml:space="preserve">   št. ___</w:t>
      </w:r>
    </w:p>
    <w:p w14:paraId="1A36B958" w14:textId="79A2D954" w:rsidR="0069215C" w:rsidRPr="006D7E98" w:rsidRDefault="0069215C" w:rsidP="0069215C">
      <w:pPr>
        <w:spacing w:after="120"/>
        <w:ind w:left="283"/>
        <w:jc w:val="center"/>
        <w:rPr>
          <w:color w:val="000000"/>
        </w:rPr>
      </w:pPr>
      <w:r w:rsidRPr="006D7E98">
        <w:rPr>
          <w:color w:val="000000"/>
        </w:rPr>
        <w:t xml:space="preserve">o sofinanciranju aktivnosti trajnostnega gospodarjenja z divjadjo v obdobju </w:t>
      </w:r>
      <w:r w:rsidR="00B15F29">
        <w:rPr>
          <w:color w:val="000000"/>
        </w:rPr>
        <w:t>2020-2021</w:t>
      </w:r>
    </w:p>
    <w:p w14:paraId="40712435" w14:textId="77777777" w:rsidR="0069215C" w:rsidRPr="006D7E98" w:rsidRDefault="0069215C" w:rsidP="0069215C">
      <w:pPr>
        <w:jc w:val="both"/>
        <w:rPr>
          <w:rFonts w:eastAsia="Calibri"/>
          <w:bCs/>
          <w:lang w:eastAsia="en-US" w:bidi="en-US"/>
        </w:rPr>
      </w:pPr>
      <w:r w:rsidRPr="006D7E98">
        <w:rPr>
          <w:rFonts w:eastAsia="Calibri"/>
          <w:bCs/>
          <w:lang w:eastAsia="en-US" w:bidi="en-US"/>
        </w:rPr>
        <w:t xml:space="preserve">       </w:t>
      </w:r>
    </w:p>
    <w:p w14:paraId="4F86EAC8" w14:textId="77777777" w:rsidR="0069215C" w:rsidRPr="006D7E98" w:rsidRDefault="0069215C" w:rsidP="0069215C">
      <w:pPr>
        <w:numPr>
          <w:ilvl w:val="0"/>
          <w:numId w:val="8"/>
        </w:numPr>
        <w:jc w:val="center"/>
        <w:rPr>
          <w:rFonts w:eastAsia="Calibri"/>
          <w:bCs/>
          <w:lang w:eastAsia="en-US" w:bidi="en-US"/>
        </w:rPr>
      </w:pPr>
      <w:r w:rsidRPr="006D7E98">
        <w:rPr>
          <w:rFonts w:eastAsia="Calibri"/>
          <w:bCs/>
          <w:lang w:eastAsia="en-US" w:bidi="en-US"/>
        </w:rPr>
        <w:t>člen</w:t>
      </w:r>
    </w:p>
    <w:p w14:paraId="05E9D938" w14:textId="5B9F1AA8" w:rsidR="0069215C" w:rsidRPr="006D7E98" w:rsidRDefault="0069215C" w:rsidP="0069215C">
      <w:pPr>
        <w:jc w:val="both"/>
        <w:rPr>
          <w:rFonts w:eastAsia="Calibri"/>
          <w:bCs/>
          <w:color w:val="FF0000"/>
          <w:lang w:eastAsia="en-US" w:bidi="en-US"/>
        </w:rPr>
      </w:pPr>
      <w:r w:rsidRPr="006D7E98">
        <w:rPr>
          <w:rFonts w:eastAsia="Calibri"/>
          <w:bCs/>
          <w:lang w:eastAsia="en-US" w:bidi="en-US"/>
        </w:rPr>
        <w:t xml:space="preserve">S to pogodbo se občina zavezuje sofinancirati, prejemnik, ki je bil izbran s sklepom </w:t>
      </w:r>
      <w:r w:rsidR="00EA7298">
        <w:rPr>
          <w:rFonts w:eastAsia="Calibri"/>
          <w:bCs/>
          <w:lang w:eastAsia="en-US" w:bidi="en-US"/>
        </w:rPr>
        <w:t>številka</w:t>
      </w:r>
      <w:r w:rsidRPr="006D7E98">
        <w:rPr>
          <w:rFonts w:eastAsia="Calibri"/>
          <w:bCs/>
          <w:lang w:eastAsia="en-US" w:bidi="en-US"/>
        </w:rPr>
        <w:t xml:space="preserve"> </w:t>
      </w:r>
      <w:r w:rsidRPr="006D7E98">
        <w:rPr>
          <w:rFonts w:eastAsia="Calibri"/>
          <w:b/>
          <w:bCs/>
          <w:lang w:eastAsia="en-US" w:bidi="en-US"/>
        </w:rPr>
        <w:t>XXXX</w:t>
      </w:r>
      <w:r w:rsidRPr="006D7E98">
        <w:rPr>
          <w:rFonts w:eastAsia="Calibri"/>
          <w:bCs/>
          <w:lang w:eastAsia="en-US" w:bidi="en-US"/>
        </w:rPr>
        <w:t xml:space="preserve"> z dne</w:t>
      </w:r>
      <w:r w:rsidRPr="006D7E98">
        <w:rPr>
          <w:rFonts w:eastAsia="Calibri"/>
          <w:b/>
          <w:bCs/>
          <w:lang w:eastAsia="en-US" w:bidi="en-US"/>
        </w:rPr>
        <w:t xml:space="preserve"> XXXX</w:t>
      </w:r>
      <w:r w:rsidRPr="006D7E98">
        <w:rPr>
          <w:rFonts w:eastAsia="Calibri"/>
          <w:bCs/>
          <w:lang w:eastAsia="en-US" w:bidi="en-US"/>
        </w:rPr>
        <w:t xml:space="preserve"> na podlagi Javnega razpisa za sofinanciranje aktivnosti trajnostnega gospodarjenja z divjadjo v obdobju </w:t>
      </w:r>
      <w:r w:rsidR="00B15F29">
        <w:rPr>
          <w:rFonts w:eastAsia="Calibri"/>
          <w:bCs/>
          <w:lang w:eastAsia="en-US" w:bidi="en-US"/>
        </w:rPr>
        <w:t>2020-2021</w:t>
      </w:r>
      <w:r w:rsidRPr="006D7E98">
        <w:rPr>
          <w:rFonts w:eastAsia="Calibri"/>
          <w:bCs/>
          <w:lang w:eastAsia="en-US" w:bidi="en-US"/>
        </w:rPr>
        <w:t xml:space="preserve">, pa izvajati aktivnosti trajnostnega  gospodarjenja z divjadjo (v nadaljevanju: aktivnost). </w:t>
      </w:r>
    </w:p>
    <w:p w14:paraId="773EF5A8" w14:textId="77777777" w:rsidR="0069215C" w:rsidRPr="006D7E98" w:rsidRDefault="0069215C" w:rsidP="0069215C">
      <w:pPr>
        <w:jc w:val="both"/>
        <w:rPr>
          <w:rFonts w:eastAsia="Calibri"/>
          <w:bCs/>
          <w:lang w:eastAsia="en-US" w:bidi="en-US"/>
        </w:rPr>
      </w:pPr>
    </w:p>
    <w:p w14:paraId="456336B3" w14:textId="77777777" w:rsidR="0069215C" w:rsidRPr="006D7E98" w:rsidRDefault="0069215C" w:rsidP="0069215C">
      <w:pPr>
        <w:autoSpaceDE w:val="0"/>
        <w:autoSpaceDN w:val="0"/>
        <w:adjustRightInd w:val="0"/>
        <w:jc w:val="both"/>
        <w:rPr>
          <w:rFonts w:eastAsia="Calibri"/>
          <w:lang w:eastAsia="en-US"/>
        </w:rPr>
      </w:pPr>
      <w:r w:rsidRPr="006D7E98">
        <w:rPr>
          <w:rFonts w:eastAsia="Calibri"/>
          <w:bCs/>
          <w:lang w:eastAsia="en-US" w:bidi="en-US"/>
        </w:rPr>
        <w:t>Prejemnik se zavezuje, da</w:t>
      </w:r>
      <w:r w:rsidR="00C1278D">
        <w:rPr>
          <w:rFonts w:eastAsia="Calibri"/>
          <w:bCs/>
          <w:lang w:eastAsia="en-US" w:bidi="en-US"/>
        </w:rPr>
        <w:t xml:space="preserve"> </w:t>
      </w:r>
      <w:r w:rsidR="00D94F41">
        <w:rPr>
          <w:rFonts w:eastAsia="Calibri"/>
          <w:bCs/>
          <w:lang w:eastAsia="en-US" w:bidi="en-US"/>
        </w:rPr>
        <w:t>je</w:t>
      </w:r>
      <w:r w:rsidRPr="006D7E98">
        <w:rPr>
          <w:rFonts w:eastAsia="Calibri"/>
          <w:bCs/>
          <w:lang w:eastAsia="en-US" w:bidi="en-US"/>
        </w:rPr>
        <w:t xml:space="preserve"> aktivnosti izvedel v skladu s </w:t>
      </w:r>
      <w:r w:rsidRPr="006D7E98">
        <w:rPr>
          <w:rFonts w:eastAsia="Calibri"/>
          <w:lang w:eastAsia="en-US"/>
        </w:rPr>
        <w:t>to pogodbo, koncesijsko pogodbo za trajnostno gospodarjenje z divjadjo, programi in načrti upravljanja z divjadjo, predpisi s področja lovstva, ohranjanja narave, varstva okolja in zaščite živali ter drugimi veljavnimi predpisi</w:t>
      </w:r>
      <w:r w:rsidRPr="006D7E98">
        <w:rPr>
          <w:rFonts w:eastAsia="Calibri"/>
          <w:bCs/>
          <w:lang w:eastAsia="en-US" w:bidi="en-US"/>
        </w:rPr>
        <w:t>.</w:t>
      </w:r>
    </w:p>
    <w:p w14:paraId="0A3656DC" w14:textId="77777777" w:rsidR="0069215C" w:rsidRPr="006D7E98" w:rsidRDefault="0069215C" w:rsidP="0069215C">
      <w:pPr>
        <w:numPr>
          <w:ilvl w:val="0"/>
          <w:numId w:val="8"/>
        </w:numPr>
        <w:jc w:val="center"/>
        <w:rPr>
          <w:rFonts w:eastAsia="Calibri"/>
          <w:bCs/>
          <w:lang w:eastAsia="en-US" w:bidi="en-US"/>
        </w:rPr>
      </w:pPr>
      <w:r w:rsidRPr="006D7E98">
        <w:rPr>
          <w:rFonts w:eastAsia="Calibri"/>
          <w:bCs/>
          <w:lang w:eastAsia="en-US" w:bidi="en-US"/>
        </w:rPr>
        <w:t>člen</w:t>
      </w:r>
    </w:p>
    <w:p w14:paraId="61AEE3A0" w14:textId="387A49DF" w:rsidR="0069215C" w:rsidRPr="006D7E98" w:rsidRDefault="0069215C" w:rsidP="0069215C">
      <w:pPr>
        <w:autoSpaceDE w:val="0"/>
        <w:autoSpaceDN w:val="0"/>
        <w:adjustRightInd w:val="0"/>
        <w:jc w:val="both"/>
        <w:rPr>
          <w:rFonts w:eastAsia="Calibri"/>
          <w:lang w:eastAsia="en-US" w:bidi="en-US"/>
        </w:rPr>
      </w:pPr>
      <w:r w:rsidRPr="006D7E98">
        <w:rPr>
          <w:rFonts w:eastAsia="Calibri"/>
          <w:lang w:eastAsia="en-US" w:bidi="en-US"/>
        </w:rPr>
        <w:t xml:space="preserve">Občina bo </w:t>
      </w:r>
      <w:r w:rsidRPr="006D7E98">
        <w:rPr>
          <w:rFonts w:eastAsia="Calibri"/>
          <w:color w:val="000000"/>
          <w:lang w:eastAsia="en-US" w:bidi="en-US"/>
        </w:rPr>
        <w:t>v skladu z Odlokom</w:t>
      </w:r>
      <w:r w:rsidRPr="006D7E98">
        <w:rPr>
          <w:rFonts w:eastAsia="Calibri"/>
          <w:lang w:eastAsia="en-US"/>
        </w:rPr>
        <w:t xml:space="preserve">  o porabi koncesijske dajatve za trajnostno gospodarjenje</w:t>
      </w:r>
      <w:r w:rsidR="00EA7298">
        <w:rPr>
          <w:rFonts w:eastAsia="Calibri"/>
          <w:lang w:eastAsia="en-US"/>
        </w:rPr>
        <w:t xml:space="preserve"> z</w:t>
      </w:r>
      <w:r w:rsidR="00C1278D">
        <w:rPr>
          <w:rFonts w:eastAsia="Calibri"/>
          <w:lang w:eastAsia="en-US"/>
        </w:rPr>
        <w:t xml:space="preserve">  divjadjo v O</w:t>
      </w:r>
      <w:r w:rsidRPr="006D7E98">
        <w:rPr>
          <w:rFonts w:eastAsia="Calibri"/>
          <w:lang w:eastAsia="en-US"/>
        </w:rPr>
        <w:t>bčini Sevnica (Uradni</w:t>
      </w:r>
      <w:r w:rsidR="003915D1">
        <w:rPr>
          <w:rFonts w:eastAsia="Calibri"/>
          <w:lang w:eastAsia="en-US"/>
        </w:rPr>
        <w:t xml:space="preserve"> list RS, št. 1/16) in sklepom</w:t>
      </w:r>
      <w:r w:rsidR="00615533">
        <w:rPr>
          <w:rFonts w:eastAsia="Calibri"/>
          <w:bCs/>
          <w:lang w:eastAsia="en-US" w:bidi="en-US"/>
        </w:rPr>
        <w:t xml:space="preserve"> številka</w:t>
      </w:r>
      <w:r w:rsidRPr="006D7E98">
        <w:rPr>
          <w:rFonts w:eastAsia="Calibri"/>
          <w:bCs/>
          <w:lang w:eastAsia="en-US" w:bidi="en-US"/>
        </w:rPr>
        <w:t xml:space="preserve"> </w:t>
      </w:r>
      <w:r w:rsidRPr="006D7E98">
        <w:rPr>
          <w:rFonts w:eastAsia="Calibri"/>
          <w:b/>
          <w:bCs/>
          <w:lang w:eastAsia="en-US" w:bidi="en-US"/>
        </w:rPr>
        <w:t>XXXX</w:t>
      </w:r>
      <w:r w:rsidRPr="006D7E98">
        <w:rPr>
          <w:rFonts w:eastAsia="Calibri"/>
          <w:bCs/>
          <w:lang w:eastAsia="en-US" w:bidi="en-US"/>
        </w:rPr>
        <w:t xml:space="preserve"> z dne</w:t>
      </w:r>
      <w:r w:rsidRPr="006D7E98">
        <w:rPr>
          <w:rFonts w:eastAsia="Calibri"/>
          <w:b/>
          <w:bCs/>
          <w:lang w:eastAsia="en-US" w:bidi="en-US"/>
        </w:rPr>
        <w:t xml:space="preserve"> XXXX</w:t>
      </w:r>
      <w:r w:rsidRPr="006D7E98">
        <w:rPr>
          <w:rFonts w:eastAsia="Calibri"/>
          <w:lang w:eastAsia="en-US"/>
        </w:rPr>
        <w:t xml:space="preserve"> </w:t>
      </w:r>
      <w:r w:rsidRPr="006D7E98">
        <w:rPr>
          <w:rFonts w:eastAsia="Calibri"/>
          <w:color w:val="000000"/>
          <w:lang w:eastAsia="en-US" w:bidi="en-US"/>
        </w:rPr>
        <w:t xml:space="preserve"> sredstva za izvedbo aktivnosti  v letu 20</w:t>
      </w:r>
      <w:r w:rsidR="008D436B">
        <w:rPr>
          <w:rFonts w:eastAsia="Calibri"/>
          <w:color w:val="000000"/>
          <w:lang w:eastAsia="en-US" w:bidi="en-US"/>
        </w:rPr>
        <w:t>2</w:t>
      </w:r>
      <w:r w:rsidR="00096CAF">
        <w:rPr>
          <w:rFonts w:eastAsia="Calibri"/>
          <w:color w:val="000000"/>
          <w:lang w:eastAsia="en-US" w:bidi="en-US"/>
        </w:rPr>
        <w:t>2</w:t>
      </w:r>
      <w:r w:rsidRPr="006D7E98">
        <w:rPr>
          <w:rFonts w:eastAsia="Calibri"/>
          <w:color w:val="000000"/>
          <w:lang w:eastAsia="en-US" w:bidi="en-US"/>
        </w:rPr>
        <w:t xml:space="preserve"> v višini </w:t>
      </w:r>
      <w:r w:rsidRPr="006D7E98">
        <w:rPr>
          <w:rFonts w:eastAsia="Calibri"/>
          <w:b/>
          <w:color w:val="000000"/>
          <w:lang w:eastAsia="en-US" w:bidi="en-US"/>
        </w:rPr>
        <w:t>XXXXX</w:t>
      </w:r>
      <w:r w:rsidRPr="006D7E98">
        <w:rPr>
          <w:rFonts w:eastAsia="Calibri"/>
          <w:color w:val="000000"/>
          <w:lang w:eastAsia="en-US" w:bidi="en-US"/>
        </w:rPr>
        <w:t xml:space="preserve"> EUR</w:t>
      </w:r>
      <w:r w:rsidR="00D94F41" w:rsidRPr="00D94F41">
        <w:rPr>
          <w:rFonts w:eastAsia="Calibri"/>
          <w:color w:val="000000"/>
          <w:lang w:eastAsia="en-US" w:bidi="en-US"/>
        </w:rPr>
        <w:t xml:space="preserve"> </w:t>
      </w:r>
      <w:r w:rsidR="00D94F41" w:rsidRPr="006D7E98">
        <w:rPr>
          <w:rFonts w:eastAsia="Calibri"/>
          <w:color w:val="000000"/>
          <w:lang w:eastAsia="en-US" w:bidi="en-US"/>
        </w:rPr>
        <w:t xml:space="preserve">nakazala </w:t>
      </w:r>
      <w:r w:rsidR="00D94F41">
        <w:rPr>
          <w:rFonts w:eastAsia="Calibri"/>
          <w:color w:val="000000"/>
          <w:lang w:eastAsia="en-US" w:bidi="en-US"/>
        </w:rPr>
        <w:t>na račun prejemnika številka __________ v roku 30 dni od podpisa te pogodbe</w:t>
      </w:r>
      <w:r w:rsidRPr="006D7E98">
        <w:rPr>
          <w:rFonts w:eastAsia="Calibri"/>
          <w:color w:val="000000"/>
          <w:lang w:eastAsia="en-US" w:bidi="en-US"/>
        </w:rPr>
        <w:t xml:space="preserve">. </w:t>
      </w:r>
    </w:p>
    <w:p w14:paraId="0D5F69B0" w14:textId="77777777" w:rsidR="0069215C" w:rsidRPr="006D7E98" w:rsidRDefault="0069215C" w:rsidP="0069215C">
      <w:pPr>
        <w:jc w:val="both"/>
        <w:rPr>
          <w:rFonts w:eastAsia="Calibri"/>
          <w:bCs/>
          <w:lang w:eastAsia="en-US" w:bidi="en-US"/>
        </w:rPr>
      </w:pPr>
    </w:p>
    <w:p w14:paraId="20664262" w14:textId="77777777" w:rsidR="0069215C" w:rsidRPr="006D7E98" w:rsidRDefault="0069215C" w:rsidP="0069215C">
      <w:pPr>
        <w:numPr>
          <w:ilvl w:val="0"/>
          <w:numId w:val="8"/>
        </w:numPr>
        <w:jc w:val="center"/>
        <w:rPr>
          <w:rFonts w:eastAsia="Calibri"/>
          <w:bCs/>
          <w:lang w:eastAsia="en-US" w:bidi="en-US"/>
        </w:rPr>
      </w:pPr>
      <w:r w:rsidRPr="006D7E98">
        <w:rPr>
          <w:rFonts w:eastAsia="Calibri"/>
          <w:bCs/>
          <w:lang w:eastAsia="en-US" w:bidi="en-US"/>
        </w:rPr>
        <w:t>člen</w:t>
      </w:r>
    </w:p>
    <w:p w14:paraId="0E0D5AFC" w14:textId="77777777" w:rsidR="0069215C" w:rsidRPr="006D7E98" w:rsidRDefault="0069215C" w:rsidP="0069215C">
      <w:pPr>
        <w:jc w:val="both"/>
        <w:rPr>
          <w:rFonts w:eastAsia="Calibri"/>
          <w:bCs/>
          <w:lang w:eastAsia="en-US" w:bidi="en-US"/>
        </w:rPr>
      </w:pPr>
      <w:r w:rsidRPr="006D7E98">
        <w:rPr>
          <w:rFonts w:eastAsia="Calibri"/>
          <w:bCs/>
          <w:lang w:eastAsia="en-US" w:bidi="en-US"/>
        </w:rPr>
        <w:t xml:space="preserve">Prejemnik se zavezuje, da bo z izvedbo aktivnosti izpolnil vse zahteve in </w:t>
      </w:r>
      <w:r w:rsidR="00C1278D">
        <w:rPr>
          <w:rFonts w:eastAsia="Calibri"/>
          <w:bCs/>
          <w:lang w:eastAsia="en-US" w:bidi="en-US"/>
        </w:rPr>
        <w:t>obveznosti</w:t>
      </w:r>
      <w:r w:rsidRPr="006D7E98">
        <w:rPr>
          <w:rFonts w:eastAsia="Calibri"/>
          <w:bCs/>
          <w:lang w:eastAsia="en-US" w:bidi="en-US"/>
        </w:rPr>
        <w:t xml:space="preserve"> iz letnega načrta lovišča in letnega načrta lovsko upravljavskega območja</w:t>
      </w:r>
      <w:r w:rsidR="00C1278D">
        <w:rPr>
          <w:rFonts w:eastAsia="Calibri"/>
          <w:bCs/>
          <w:lang w:eastAsia="en-US" w:bidi="en-US"/>
        </w:rPr>
        <w:t xml:space="preserve"> ter</w:t>
      </w:r>
      <w:r w:rsidRPr="006D7E98">
        <w:rPr>
          <w:rFonts w:eastAsia="Calibri"/>
          <w:bCs/>
          <w:lang w:eastAsia="en-US" w:bidi="en-US"/>
        </w:rPr>
        <w:t xml:space="preserve"> da bo sredstva, pridobljena po tej pogodbi, uporabil izključno za namen, za katerega so mu bila dodeljena. </w:t>
      </w:r>
    </w:p>
    <w:p w14:paraId="31681D8F" w14:textId="77777777" w:rsidR="0069215C" w:rsidRPr="006D7E98" w:rsidRDefault="0069215C" w:rsidP="0069215C">
      <w:pPr>
        <w:jc w:val="both"/>
        <w:rPr>
          <w:rFonts w:eastAsia="Calibri"/>
          <w:bCs/>
          <w:lang w:eastAsia="en-US" w:bidi="en-US"/>
        </w:rPr>
      </w:pPr>
    </w:p>
    <w:p w14:paraId="0242D0A4" w14:textId="77777777" w:rsidR="0069215C" w:rsidRPr="006D7E98" w:rsidRDefault="0069215C" w:rsidP="0069215C">
      <w:pPr>
        <w:numPr>
          <w:ilvl w:val="0"/>
          <w:numId w:val="8"/>
        </w:numPr>
        <w:jc w:val="center"/>
        <w:rPr>
          <w:rFonts w:eastAsia="Calibri"/>
          <w:bCs/>
          <w:lang w:eastAsia="en-US" w:bidi="en-US"/>
        </w:rPr>
      </w:pPr>
      <w:r w:rsidRPr="006D7E98">
        <w:rPr>
          <w:rFonts w:eastAsia="Calibri"/>
          <w:bCs/>
          <w:lang w:eastAsia="en-US" w:bidi="en-US"/>
        </w:rPr>
        <w:t>člen</w:t>
      </w:r>
    </w:p>
    <w:p w14:paraId="584AE750" w14:textId="77777777" w:rsidR="0069215C" w:rsidRPr="006D7E98" w:rsidRDefault="0069215C" w:rsidP="0069215C">
      <w:pPr>
        <w:jc w:val="both"/>
        <w:rPr>
          <w:rFonts w:eastAsia="Calibri"/>
          <w:bCs/>
          <w:lang w:eastAsia="en-US" w:bidi="en-US"/>
        </w:rPr>
      </w:pPr>
      <w:r w:rsidRPr="006D7E98">
        <w:rPr>
          <w:rFonts w:eastAsia="Calibri"/>
          <w:bCs/>
          <w:lang w:eastAsia="en-US" w:bidi="en-US"/>
        </w:rPr>
        <w:t>Občina in prejemnik se dogovorita, da sta za izvajanje te pogodbe odgovorna naslednja pooblaščena predstavnika:</w:t>
      </w:r>
    </w:p>
    <w:p w14:paraId="4C98C9B2" w14:textId="77777777" w:rsidR="0069215C" w:rsidRPr="006D7E98" w:rsidRDefault="0069215C" w:rsidP="0069215C">
      <w:pPr>
        <w:numPr>
          <w:ilvl w:val="0"/>
          <w:numId w:val="4"/>
        </w:numPr>
        <w:ind w:firstLine="0"/>
        <w:jc w:val="both"/>
        <w:rPr>
          <w:rFonts w:eastAsia="Calibri"/>
          <w:b/>
          <w:bCs/>
          <w:lang w:eastAsia="en-US" w:bidi="en-US"/>
        </w:rPr>
      </w:pPr>
      <w:r w:rsidRPr="006D7E98">
        <w:rPr>
          <w:rFonts w:eastAsia="Calibri"/>
          <w:bCs/>
          <w:lang w:eastAsia="en-US" w:bidi="en-US"/>
        </w:rPr>
        <w:t xml:space="preserve">na strani občine, je skrbnik pogodbe </w:t>
      </w:r>
      <w:r w:rsidRPr="006D7E98">
        <w:rPr>
          <w:rFonts w:eastAsia="Calibri"/>
          <w:b/>
          <w:bCs/>
          <w:lang w:eastAsia="en-US" w:bidi="en-US"/>
        </w:rPr>
        <w:t>Vlasta Kuzmički,</w:t>
      </w:r>
    </w:p>
    <w:p w14:paraId="1C7E9625" w14:textId="77777777" w:rsidR="0069215C" w:rsidRDefault="0069215C" w:rsidP="0069215C">
      <w:pPr>
        <w:numPr>
          <w:ilvl w:val="0"/>
          <w:numId w:val="4"/>
        </w:numPr>
        <w:ind w:firstLine="0"/>
        <w:jc w:val="both"/>
        <w:rPr>
          <w:rFonts w:eastAsia="Calibri"/>
          <w:bCs/>
          <w:lang w:eastAsia="en-US" w:bidi="en-US"/>
        </w:rPr>
      </w:pPr>
      <w:r w:rsidRPr="006D7E98">
        <w:rPr>
          <w:rFonts w:eastAsia="Calibri"/>
          <w:bCs/>
          <w:lang w:eastAsia="en-US" w:bidi="en-US"/>
        </w:rPr>
        <w:t xml:space="preserve">na strani prejemnika </w:t>
      </w:r>
      <w:r w:rsidRPr="006D7E98">
        <w:rPr>
          <w:rFonts w:eastAsia="Calibri"/>
          <w:b/>
          <w:bCs/>
          <w:lang w:eastAsia="en-US" w:bidi="en-US"/>
        </w:rPr>
        <w:t>XXXX</w:t>
      </w:r>
      <w:r w:rsidRPr="006D7E98">
        <w:rPr>
          <w:rFonts w:eastAsia="Calibri"/>
          <w:bCs/>
          <w:lang w:eastAsia="en-US" w:bidi="en-US"/>
        </w:rPr>
        <w:t>.</w:t>
      </w:r>
    </w:p>
    <w:p w14:paraId="3F52D32C" w14:textId="77777777" w:rsidR="002D3E8F" w:rsidRDefault="002D3E8F" w:rsidP="002D3E8F">
      <w:pPr>
        <w:jc w:val="both"/>
        <w:rPr>
          <w:rFonts w:eastAsia="Calibri"/>
          <w:bCs/>
          <w:lang w:eastAsia="en-US" w:bidi="en-US"/>
        </w:rPr>
      </w:pPr>
    </w:p>
    <w:p w14:paraId="677C0EA2" w14:textId="77777777" w:rsidR="0069215C" w:rsidRPr="006D7E98" w:rsidRDefault="002D3E8F" w:rsidP="002D3E8F">
      <w:pPr>
        <w:ind w:left="3540" w:firstLine="708"/>
        <w:jc w:val="both"/>
        <w:rPr>
          <w:rFonts w:eastAsia="Calibri"/>
          <w:bCs/>
          <w:lang w:eastAsia="en-US" w:bidi="en-US"/>
        </w:rPr>
      </w:pPr>
      <w:r>
        <w:rPr>
          <w:rFonts w:eastAsia="Calibri"/>
          <w:bCs/>
          <w:lang w:eastAsia="en-US" w:bidi="en-US"/>
        </w:rPr>
        <w:t xml:space="preserve">5. </w:t>
      </w:r>
      <w:r w:rsidR="0069215C" w:rsidRPr="006D7E98">
        <w:rPr>
          <w:rFonts w:eastAsia="Calibri"/>
          <w:bCs/>
          <w:lang w:eastAsia="en-US" w:bidi="en-US"/>
        </w:rPr>
        <w:t>člen</w:t>
      </w:r>
    </w:p>
    <w:p w14:paraId="1D4A39EA" w14:textId="77777777" w:rsidR="0069215C" w:rsidRPr="006D7E98" w:rsidRDefault="0069215C" w:rsidP="0069215C">
      <w:pPr>
        <w:jc w:val="both"/>
        <w:rPr>
          <w:rFonts w:eastAsia="Calibri"/>
          <w:bCs/>
          <w:lang w:eastAsia="en-US" w:bidi="en-US"/>
        </w:rPr>
      </w:pPr>
      <w:r w:rsidRPr="006D7E98">
        <w:rPr>
          <w:rFonts w:eastAsia="Calibri"/>
          <w:bCs/>
          <w:lang w:eastAsia="en-US" w:bidi="en-US"/>
        </w:rPr>
        <w:t xml:space="preserve">V imenu občine ima njen pooblaščeni predstavnik pravico nadzora nad potekom aktivnosti in nad namensko porabo dodeljenih sredstev z vpogledom v celotno dokumentacijo in obračun stroškov prejemnika v zvezi z izvedbo aktivnosti ter pravico ugotavljati smotrnost porabe sredstev za doseganje namena in ciljev iz te pogodbe, prejemnik pa mu je dolžan to omogočiti. </w:t>
      </w:r>
    </w:p>
    <w:p w14:paraId="439C9069" w14:textId="77777777" w:rsidR="0069215C" w:rsidRPr="006D7E98" w:rsidRDefault="0069215C" w:rsidP="0069215C">
      <w:pPr>
        <w:jc w:val="both"/>
        <w:rPr>
          <w:rFonts w:eastAsia="Calibri"/>
          <w:bCs/>
          <w:lang w:eastAsia="en-US" w:bidi="en-US"/>
        </w:rPr>
      </w:pPr>
    </w:p>
    <w:p w14:paraId="685CF425" w14:textId="77777777" w:rsidR="0069215C" w:rsidRPr="006D7E98" w:rsidRDefault="0069215C" w:rsidP="0069215C">
      <w:pPr>
        <w:jc w:val="both"/>
        <w:rPr>
          <w:rFonts w:eastAsia="Calibri"/>
          <w:bCs/>
          <w:lang w:eastAsia="en-US" w:bidi="en-US"/>
        </w:rPr>
      </w:pPr>
      <w:r w:rsidRPr="006D7E98">
        <w:rPr>
          <w:rFonts w:eastAsia="Calibri"/>
          <w:bCs/>
          <w:lang w:eastAsia="en-US" w:bidi="en-US"/>
        </w:rPr>
        <w:t>V primeru porabe sredstev v nasprotju z namenom, določenim v tej pogodbi, je prejemnik dolžan vrniti vsa sredstva v roku 8 dni od poziva ter plačati pripadajoče zamudne obresti po obrestni meri, določeni z zakonom, ki tečejo od d</w:t>
      </w:r>
      <w:r w:rsidR="00C1278D">
        <w:rPr>
          <w:rFonts w:eastAsia="Calibri"/>
          <w:bCs/>
          <w:lang w:eastAsia="en-US" w:bidi="en-US"/>
        </w:rPr>
        <w:t>neva prejema sredstev do vračila</w:t>
      </w:r>
      <w:r w:rsidRPr="006D7E98">
        <w:rPr>
          <w:rFonts w:eastAsia="Calibri"/>
          <w:bCs/>
          <w:lang w:eastAsia="en-US" w:bidi="en-US"/>
        </w:rPr>
        <w:t xml:space="preserve">. </w:t>
      </w:r>
    </w:p>
    <w:p w14:paraId="510F0DC7" w14:textId="77777777" w:rsidR="0069215C" w:rsidRPr="006D7E98" w:rsidRDefault="0069215C" w:rsidP="0069215C">
      <w:pPr>
        <w:jc w:val="center"/>
        <w:rPr>
          <w:rFonts w:eastAsia="Calibri"/>
          <w:bCs/>
          <w:lang w:eastAsia="en-US" w:bidi="en-US"/>
        </w:rPr>
      </w:pPr>
    </w:p>
    <w:p w14:paraId="49905911" w14:textId="77777777" w:rsidR="0069215C" w:rsidRPr="006D7E98" w:rsidRDefault="0069215C" w:rsidP="0069215C">
      <w:pPr>
        <w:ind w:left="3540" w:firstLine="708"/>
        <w:jc w:val="both"/>
        <w:rPr>
          <w:rFonts w:eastAsia="Calibri"/>
          <w:bCs/>
          <w:lang w:eastAsia="en-US" w:bidi="en-US"/>
        </w:rPr>
      </w:pPr>
      <w:r w:rsidRPr="006D7E98">
        <w:rPr>
          <w:rFonts w:eastAsia="Calibri"/>
          <w:bCs/>
          <w:lang w:eastAsia="en-US" w:bidi="en-US"/>
        </w:rPr>
        <w:t>6. člen</w:t>
      </w:r>
    </w:p>
    <w:p w14:paraId="41B5CFD8" w14:textId="77777777" w:rsidR="0069215C" w:rsidRPr="006D7E98" w:rsidRDefault="0069215C" w:rsidP="0069215C">
      <w:pPr>
        <w:jc w:val="both"/>
        <w:rPr>
          <w:rFonts w:eastAsia="Calibri"/>
          <w:bCs/>
          <w:lang w:eastAsia="en-US" w:bidi="en-US"/>
        </w:rPr>
      </w:pPr>
      <w:r w:rsidRPr="006D7E98">
        <w:rPr>
          <w:rFonts w:eastAsia="Calibri"/>
          <w:bCs/>
          <w:lang w:eastAsia="en-US" w:bidi="en-US"/>
        </w:rPr>
        <w:t>Občina lahko odstopi od te pogodbe in zahteva vračilo že izplačanih proračunskih sredstev z zakonitimi zamudnimi obrestmi od dneva prejetja sredstev do dneva vračila v naslednjih primerih:</w:t>
      </w:r>
    </w:p>
    <w:p w14:paraId="76F3762B" w14:textId="77777777" w:rsidR="0069215C" w:rsidRPr="006D7E98" w:rsidRDefault="0069215C" w:rsidP="0069215C">
      <w:pPr>
        <w:numPr>
          <w:ilvl w:val="0"/>
          <w:numId w:val="5"/>
        </w:numPr>
        <w:jc w:val="both"/>
        <w:rPr>
          <w:rFonts w:eastAsia="Calibri"/>
          <w:bCs/>
          <w:lang w:eastAsia="en-US" w:bidi="en-US"/>
        </w:rPr>
      </w:pPr>
      <w:r w:rsidRPr="006D7E98">
        <w:rPr>
          <w:rFonts w:eastAsia="Calibri"/>
          <w:bCs/>
          <w:lang w:eastAsia="en-US" w:bidi="en-US"/>
        </w:rPr>
        <w:t>če mu prejemnik ne omogoči nadzora v skladu z določili te pogodbe,</w:t>
      </w:r>
    </w:p>
    <w:p w14:paraId="7509549E" w14:textId="77777777" w:rsidR="0069215C" w:rsidRPr="006D7E98" w:rsidRDefault="0069215C" w:rsidP="0069215C">
      <w:pPr>
        <w:numPr>
          <w:ilvl w:val="0"/>
          <w:numId w:val="5"/>
        </w:numPr>
        <w:jc w:val="both"/>
        <w:rPr>
          <w:rFonts w:eastAsia="Calibri"/>
          <w:bCs/>
          <w:lang w:eastAsia="en-US" w:bidi="en-US"/>
        </w:rPr>
      </w:pPr>
      <w:r w:rsidRPr="006D7E98">
        <w:rPr>
          <w:rFonts w:eastAsia="Calibri"/>
          <w:bCs/>
          <w:lang w:eastAsia="en-US" w:bidi="en-US"/>
        </w:rPr>
        <w:t>če se ugotovi, da je prejemnik nenamensko uporabil prejeta sredstva ali da jih je pridobil na podlagi neresničnih podatkov,</w:t>
      </w:r>
    </w:p>
    <w:p w14:paraId="02001B20" w14:textId="77777777" w:rsidR="0069215C" w:rsidRPr="006D7E98" w:rsidRDefault="0069215C" w:rsidP="0069215C">
      <w:pPr>
        <w:numPr>
          <w:ilvl w:val="0"/>
          <w:numId w:val="5"/>
        </w:numPr>
        <w:jc w:val="both"/>
        <w:rPr>
          <w:rFonts w:eastAsia="Calibri"/>
          <w:bCs/>
          <w:lang w:eastAsia="en-US" w:bidi="en-US"/>
        </w:rPr>
      </w:pPr>
      <w:r w:rsidRPr="006D7E98">
        <w:rPr>
          <w:rFonts w:eastAsia="Calibri"/>
          <w:bCs/>
          <w:lang w:eastAsia="en-US" w:bidi="en-US"/>
        </w:rPr>
        <w:t>če prejemnik ne izpolnjuje svojih obveznosti iz te pogodbe.</w:t>
      </w:r>
    </w:p>
    <w:p w14:paraId="591D597D" w14:textId="77777777" w:rsidR="0069215C" w:rsidRPr="006D7E98" w:rsidRDefault="0069215C" w:rsidP="0069215C">
      <w:pPr>
        <w:jc w:val="both"/>
        <w:rPr>
          <w:rFonts w:eastAsia="Calibri"/>
          <w:bCs/>
          <w:lang w:eastAsia="en-US" w:bidi="en-US"/>
        </w:rPr>
      </w:pPr>
    </w:p>
    <w:p w14:paraId="55FEF976" w14:textId="77777777" w:rsidR="0069215C" w:rsidRPr="006D7E98" w:rsidRDefault="0069215C" w:rsidP="0069215C">
      <w:pPr>
        <w:ind w:left="360"/>
        <w:jc w:val="center"/>
        <w:rPr>
          <w:rFonts w:eastAsia="Calibri"/>
          <w:bCs/>
          <w:lang w:eastAsia="en-US" w:bidi="en-US"/>
        </w:rPr>
      </w:pPr>
      <w:r w:rsidRPr="006D7E98">
        <w:rPr>
          <w:rFonts w:eastAsia="Calibri"/>
          <w:bCs/>
          <w:lang w:eastAsia="en-US" w:bidi="en-US"/>
        </w:rPr>
        <w:t>7. člen</w:t>
      </w:r>
    </w:p>
    <w:p w14:paraId="31B507AC" w14:textId="77777777" w:rsidR="0069215C" w:rsidRDefault="0069215C" w:rsidP="0069215C">
      <w:pPr>
        <w:jc w:val="both"/>
        <w:rPr>
          <w:rFonts w:eastAsia="Calibri"/>
          <w:bCs/>
          <w:lang w:eastAsia="en-US" w:bidi="en-US"/>
        </w:rPr>
      </w:pPr>
      <w:r w:rsidRPr="006D7E98">
        <w:rPr>
          <w:rFonts w:eastAsia="Calibri"/>
          <w:bCs/>
          <w:lang w:eastAsia="en-US" w:bidi="en-US"/>
        </w:rPr>
        <w:t>Prejemnik je dolžan pri objavah rezultatov aktivnosti iz te pogodbe o</w:t>
      </w:r>
      <w:r w:rsidR="00C1278D">
        <w:rPr>
          <w:rFonts w:eastAsia="Calibri"/>
          <w:bCs/>
          <w:lang w:eastAsia="en-US" w:bidi="en-US"/>
        </w:rPr>
        <w:t>ziroma</w:t>
      </w:r>
      <w:r w:rsidRPr="006D7E98">
        <w:rPr>
          <w:rFonts w:eastAsia="Calibri"/>
          <w:bCs/>
          <w:lang w:eastAsia="en-US" w:bidi="en-US"/>
        </w:rPr>
        <w:t xml:space="preserve"> pri vseh drugih oblikah javnega nastopanja v zvezi z njim</w:t>
      </w:r>
      <w:r w:rsidR="00C1278D">
        <w:rPr>
          <w:rFonts w:eastAsia="Calibri"/>
          <w:bCs/>
          <w:lang w:eastAsia="en-US" w:bidi="en-US"/>
        </w:rPr>
        <w:t>i navesti, da je njihovo</w:t>
      </w:r>
      <w:r w:rsidRPr="006D7E98">
        <w:rPr>
          <w:rFonts w:eastAsia="Calibri"/>
          <w:bCs/>
          <w:lang w:eastAsia="en-US" w:bidi="en-US"/>
        </w:rPr>
        <w:t xml:space="preserve"> izvajanje sofinancirala tudi občina.</w:t>
      </w:r>
    </w:p>
    <w:p w14:paraId="08F4293B" w14:textId="77777777" w:rsidR="0035373B" w:rsidRDefault="0035373B" w:rsidP="0069215C">
      <w:pPr>
        <w:jc w:val="both"/>
        <w:rPr>
          <w:rFonts w:eastAsia="Calibri"/>
          <w:bCs/>
          <w:lang w:eastAsia="en-US" w:bidi="en-US"/>
        </w:rPr>
      </w:pPr>
    </w:p>
    <w:p w14:paraId="19DE6473" w14:textId="77777777" w:rsidR="0035373B" w:rsidRPr="0035373B" w:rsidRDefault="0035373B" w:rsidP="0035373B">
      <w:pPr>
        <w:tabs>
          <w:tab w:val="num" w:pos="720"/>
        </w:tabs>
        <w:jc w:val="both"/>
      </w:pPr>
      <w:r w:rsidRPr="0035373B">
        <w:t>Prejemnik bo vodil predpisano dokumentacijo in jo hranil še najmanj 5 let po izplačilu sredstev s strani občine.</w:t>
      </w:r>
    </w:p>
    <w:p w14:paraId="03C0431B" w14:textId="77777777" w:rsidR="0035373B" w:rsidRPr="006D7E98" w:rsidRDefault="0035373B" w:rsidP="0069215C">
      <w:pPr>
        <w:jc w:val="both"/>
        <w:rPr>
          <w:rFonts w:eastAsia="Calibri"/>
          <w:bCs/>
          <w:lang w:eastAsia="en-US" w:bidi="en-US"/>
        </w:rPr>
      </w:pPr>
    </w:p>
    <w:p w14:paraId="01DB268C" w14:textId="77777777" w:rsidR="0069215C" w:rsidRPr="006D7E98" w:rsidRDefault="0069215C" w:rsidP="0069215C">
      <w:pPr>
        <w:ind w:left="360"/>
        <w:jc w:val="center"/>
        <w:rPr>
          <w:rFonts w:eastAsia="Calibri"/>
          <w:bCs/>
          <w:lang w:eastAsia="en-US" w:bidi="en-US"/>
        </w:rPr>
      </w:pPr>
      <w:r w:rsidRPr="006D7E98">
        <w:rPr>
          <w:rFonts w:eastAsia="Calibri"/>
          <w:bCs/>
          <w:lang w:eastAsia="en-US" w:bidi="en-US"/>
        </w:rPr>
        <w:t>8. člen</w:t>
      </w:r>
    </w:p>
    <w:p w14:paraId="4F628421" w14:textId="77777777" w:rsidR="0069215C" w:rsidRPr="006D7E98" w:rsidRDefault="0069215C" w:rsidP="0069215C">
      <w:pPr>
        <w:jc w:val="both"/>
        <w:rPr>
          <w:rFonts w:eastAsia="Calibri"/>
          <w:bCs/>
          <w:lang w:eastAsia="en-US" w:bidi="en-US"/>
        </w:rPr>
      </w:pPr>
      <w:r w:rsidRPr="006D7E98">
        <w:rPr>
          <w:rFonts w:eastAsia="Calibri"/>
          <w:bCs/>
          <w:lang w:eastAsia="en-US" w:bidi="en-US"/>
        </w:rPr>
        <w:t>Morebitne spore iz te pogodbe bosta pogodbeni stranki reševali sporazumno. Če sporazumne rešitve ne bi mogli doseči, je za reševanje sporov pristojno sodišče.</w:t>
      </w:r>
    </w:p>
    <w:p w14:paraId="1173B378" w14:textId="77777777" w:rsidR="0069215C" w:rsidRPr="006D7E98" w:rsidRDefault="0069215C" w:rsidP="002D3E8F">
      <w:pPr>
        <w:ind w:left="360"/>
        <w:jc w:val="center"/>
        <w:rPr>
          <w:rFonts w:eastAsia="Calibri"/>
          <w:bCs/>
          <w:lang w:eastAsia="en-US" w:bidi="en-US"/>
        </w:rPr>
      </w:pPr>
    </w:p>
    <w:p w14:paraId="1EB8C608" w14:textId="77777777" w:rsidR="0069215C" w:rsidRPr="006D7E98" w:rsidRDefault="0069215C" w:rsidP="002D3E8F">
      <w:pPr>
        <w:ind w:left="360"/>
        <w:jc w:val="center"/>
        <w:rPr>
          <w:rFonts w:eastAsia="Calibri"/>
          <w:bCs/>
          <w:lang w:eastAsia="en-US" w:bidi="en-US"/>
        </w:rPr>
      </w:pPr>
      <w:r w:rsidRPr="006D7E98">
        <w:rPr>
          <w:rFonts w:eastAsia="Calibri"/>
          <w:bCs/>
          <w:lang w:eastAsia="en-US" w:bidi="en-US"/>
        </w:rPr>
        <w:t>9. člen</w:t>
      </w:r>
    </w:p>
    <w:p w14:paraId="3191E6AA" w14:textId="77777777" w:rsidR="0069215C" w:rsidRPr="00775F17" w:rsidRDefault="0069215C" w:rsidP="0069215C">
      <w:pPr>
        <w:autoSpaceDE w:val="0"/>
        <w:autoSpaceDN w:val="0"/>
        <w:adjustRightInd w:val="0"/>
        <w:jc w:val="both"/>
        <w:rPr>
          <w:rFonts w:eastAsia="Calibri"/>
          <w:color w:val="000000"/>
          <w:lang w:eastAsia="en-US" w:bidi="en-US"/>
        </w:rPr>
      </w:pPr>
      <w:r w:rsidRPr="00775F17">
        <w:rPr>
          <w:rFonts w:eastAsia="Calibri"/>
          <w:color w:val="000000"/>
          <w:lang w:eastAsia="en-US" w:bidi="en-US"/>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454AE5B8" w14:textId="77777777" w:rsidR="0069215C" w:rsidRPr="006D7E98" w:rsidRDefault="0069215C" w:rsidP="0069215C">
      <w:pPr>
        <w:ind w:left="3900" w:firstLine="348"/>
        <w:rPr>
          <w:rFonts w:eastAsia="Calibri"/>
          <w:bCs/>
          <w:lang w:eastAsia="en-US" w:bidi="en-US"/>
        </w:rPr>
      </w:pPr>
    </w:p>
    <w:p w14:paraId="655B9524" w14:textId="77777777" w:rsidR="0069215C" w:rsidRPr="006D7E98" w:rsidRDefault="0069215C" w:rsidP="002D3E8F">
      <w:pPr>
        <w:ind w:left="360"/>
        <w:jc w:val="center"/>
        <w:rPr>
          <w:rFonts w:eastAsia="Calibri"/>
          <w:bCs/>
          <w:lang w:eastAsia="en-US" w:bidi="en-US"/>
        </w:rPr>
      </w:pPr>
      <w:r w:rsidRPr="006D7E98">
        <w:rPr>
          <w:rFonts w:eastAsia="Calibri"/>
          <w:bCs/>
          <w:lang w:eastAsia="en-US" w:bidi="en-US"/>
        </w:rPr>
        <w:t>10. člen</w:t>
      </w:r>
    </w:p>
    <w:p w14:paraId="057562FE" w14:textId="77777777" w:rsidR="0069215C" w:rsidRPr="006D7E98" w:rsidRDefault="0069215C" w:rsidP="0069215C">
      <w:pPr>
        <w:jc w:val="both"/>
        <w:rPr>
          <w:rFonts w:eastAsia="Calibri"/>
          <w:bCs/>
          <w:color w:val="000000"/>
          <w:lang w:eastAsia="en-US" w:bidi="en-US"/>
        </w:rPr>
      </w:pPr>
      <w:r w:rsidRPr="006D7E98">
        <w:rPr>
          <w:rFonts w:eastAsia="Calibri"/>
          <w:bCs/>
          <w:color w:val="000000"/>
          <w:lang w:eastAsia="en-US" w:bidi="en-US"/>
        </w:rPr>
        <w:t>Ta pogodba je sklenjena in začne veljati z dnem, ko jo podpišeta obe pogodbeni stranki in je sestavljena v treh enakih izvodih, od katerih prejme občina dva izvoda, prejemnik pa en izvod.</w:t>
      </w:r>
    </w:p>
    <w:tbl>
      <w:tblPr>
        <w:tblW w:w="0" w:type="auto"/>
        <w:tblLook w:val="01E0" w:firstRow="1" w:lastRow="1" w:firstColumn="1" w:lastColumn="1" w:noHBand="0" w:noVBand="0"/>
      </w:tblPr>
      <w:tblGrid>
        <w:gridCol w:w="4606"/>
        <w:gridCol w:w="4606"/>
      </w:tblGrid>
      <w:tr w:rsidR="0069215C" w:rsidRPr="006D7E98" w14:paraId="3E518B81" w14:textId="77777777" w:rsidTr="00B01746">
        <w:tc>
          <w:tcPr>
            <w:tcW w:w="4606" w:type="dxa"/>
          </w:tcPr>
          <w:p w14:paraId="036366BF" w14:textId="77777777" w:rsidR="0069215C" w:rsidRPr="006D7E98" w:rsidRDefault="0069215C" w:rsidP="00B01746">
            <w:pPr>
              <w:rPr>
                <w:rFonts w:eastAsia="Calibri"/>
                <w:bCs/>
                <w:color w:val="000000"/>
                <w:lang w:eastAsia="en-US" w:bidi="en-US"/>
              </w:rPr>
            </w:pPr>
          </w:p>
        </w:tc>
        <w:tc>
          <w:tcPr>
            <w:tcW w:w="4606" w:type="dxa"/>
          </w:tcPr>
          <w:p w14:paraId="176950E8" w14:textId="77777777" w:rsidR="0069215C" w:rsidRPr="006D7E98" w:rsidRDefault="0069215C" w:rsidP="00B01746">
            <w:pPr>
              <w:jc w:val="both"/>
              <w:rPr>
                <w:rFonts w:eastAsia="Calibri"/>
                <w:bCs/>
                <w:color w:val="000000"/>
                <w:lang w:eastAsia="en-US" w:bidi="en-US"/>
              </w:rPr>
            </w:pPr>
          </w:p>
        </w:tc>
      </w:tr>
      <w:tr w:rsidR="0069215C" w:rsidRPr="006D7E98" w14:paraId="61A21C87" w14:textId="77777777" w:rsidTr="00B01746">
        <w:tc>
          <w:tcPr>
            <w:tcW w:w="4606" w:type="dxa"/>
          </w:tcPr>
          <w:p w14:paraId="5961A8AE" w14:textId="77777777" w:rsidR="0069215C" w:rsidRPr="006D7E98" w:rsidRDefault="0069215C" w:rsidP="00B01746">
            <w:pPr>
              <w:jc w:val="both"/>
              <w:rPr>
                <w:rFonts w:eastAsia="Calibri"/>
                <w:bCs/>
                <w:color w:val="000000"/>
                <w:lang w:eastAsia="en-US" w:bidi="en-US"/>
              </w:rPr>
            </w:pPr>
          </w:p>
        </w:tc>
        <w:tc>
          <w:tcPr>
            <w:tcW w:w="4606" w:type="dxa"/>
          </w:tcPr>
          <w:p w14:paraId="12910CBB" w14:textId="77777777" w:rsidR="0069215C" w:rsidRPr="006D7E98" w:rsidRDefault="0069215C" w:rsidP="00B01746">
            <w:pPr>
              <w:jc w:val="both"/>
              <w:rPr>
                <w:rFonts w:eastAsia="Calibri"/>
                <w:bCs/>
                <w:color w:val="000000"/>
                <w:lang w:eastAsia="en-US" w:bidi="en-US"/>
              </w:rPr>
            </w:pPr>
          </w:p>
        </w:tc>
      </w:tr>
      <w:tr w:rsidR="0069215C" w:rsidRPr="006D7E98" w14:paraId="29EE71EA" w14:textId="77777777" w:rsidTr="00B01746">
        <w:tc>
          <w:tcPr>
            <w:tcW w:w="4606" w:type="dxa"/>
          </w:tcPr>
          <w:p w14:paraId="232D4288" w14:textId="77777777" w:rsidR="0069215C" w:rsidRPr="006D7E98" w:rsidRDefault="0069215C" w:rsidP="00B01746">
            <w:pPr>
              <w:jc w:val="both"/>
              <w:rPr>
                <w:rFonts w:eastAsia="Calibri"/>
                <w:bCs/>
                <w:color w:val="000000"/>
                <w:lang w:eastAsia="en-US" w:bidi="en-US"/>
              </w:rPr>
            </w:pPr>
            <w:r w:rsidRPr="006D7E98">
              <w:rPr>
                <w:rFonts w:eastAsia="Calibri"/>
                <w:bCs/>
                <w:color w:val="000000"/>
                <w:lang w:eastAsia="en-US" w:bidi="en-US"/>
              </w:rPr>
              <w:t>PREJEMNIK</w:t>
            </w:r>
          </w:p>
        </w:tc>
        <w:tc>
          <w:tcPr>
            <w:tcW w:w="4606" w:type="dxa"/>
          </w:tcPr>
          <w:p w14:paraId="1A5E2CEE" w14:textId="77777777" w:rsidR="0069215C" w:rsidRPr="006D7E98" w:rsidRDefault="0069215C" w:rsidP="00B01746">
            <w:pPr>
              <w:jc w:val="both"/>
              <w:rPr>
                <w:rFonts w:eastAsia="Calibri"/>
                <w:bCs/>
                <w:color w:val="000000"/>
                <w:lang w:eastAsia="en-US" w:bidi="en-US"/>
              </w:rPr>
            </w:pPr>
            <w:r w:rsidRPr="006D7E98">
              <w:rPr>
                <w:rFonts w:eastAsia="Calibri"/>
                <w:bCs/>
                <w:color w:val="000000"/>
                <w:lang w:eastAsia="en-US" w:bidi="en-US"/>
              </w:rPr>
              <w:t>Občina Sevnica</w:t>
            </w:r>
          </w:p>
        </w:tc>
      </w:tr>
      <w:tr w:rsidR="0069215C" w:rsidRPr="006D7E98" w14:paraId="5E4CBE2C" w14:textId="77777777" w:rsidTr="00B01746">
        <w:tc>
          <w:tcPr>
            <w:tcW w:w="4606" w:type="dxa"/>
          </w:tcPr>
          <w:p w14:paraId="3B94F47A" w14:textId="77777777" w:rsidR="0069215C" w:rsidRPr="006D7E98" w:rsidRDefault="0069215C" w:rsidP="00B01746">
            <w:pPr>
              <w:jc w:val="both"/>
              <w:rPr>
                <w:rFonts w:eastAsia="Calibri"/>
                <w:bCs/>
                <w:color w:val="000000"/>
                <w:lang w:eastAsia="en-US" w:bidi="en-US"/>
              </w:rPr>
            </w:pPr>
          </w:p>
        </w:tc>
        <w:tc>
          <w:tcPr>
            <w:tcW w:w="4606" w:type="dxa"/>
          </w:tcPr>
          <w:p w14:paraId="5C73B752" w14:textId="77777777" w:rsidR="0069215C" w:rsidRPr="006D7E98" w:rsidRDefault="0069215C" w:rsidP="00B01746">
            <w:pPr>
              <w:jc w:val="both"/>
              <w:rPr>
                <w:rFonts w:eastAsia="Calibri"/>
                <w:bCs/>
                <w:color w:val="000000"/>
                <w:lang w:eastAsia="en-US" w:bidi="en-US"/>
              </w:rPr>
            </w:pPr>
            <w:r w:rsidRPr="006D7E98">
              <w:rPr>
                <w:rFonts w:eastAsia="Calibri"/>
                <w:bCs/>
                <w:color w:val="000000"/>
                <w:lang w:eastAsia="en-US" w:bidi="en-US"/>
              </w:rPr>
              <w:t xml:space="preserve"> </w:t>
            </w:r>
          </w:p>
        </w:tc>
      </w:tr>
      <w:tr w:rsidR="0069215C" w:rsidRPr="006D7E98" w14:paraId="40CD021C" w14:textId="77777777" w:rsidTr="00B01746">
        <w:tc>
          <w:tcPr>
            <w:tcW w:w="4606" w:type="dxa"/>
          </w:tcPr>
          <w:p w14:paraId="412881B7" w14:textId="77777777" w:rsidR="0069215C" w:rsidRPr="006D7E98" w:rsidRDefault="0069215C" w:rsidP="00B01746">
            <w:pPr>
              <w:jc w:val="both"/>
              <w:rPr>
                <w:rFonts w:eastAsia="Calibri"/>
                <w:bCs/>
                <w:color w:val="000000"/>
                <w:lang w:eastAsia="en-US" w:bidi="en-US"/>
              </w:rPr>
            </w:pPr>
          </w:p>
        </w:tc>
        <w:tc>
          <w:tcPr>
            <w:tcW w:w="4606" w:type="dxa"/>
          </w:tcPr>
          <w:p w14:paraId="4A051A41" w14:textId="77777777" w:rsidR="0069215C" w:rsidRPr="006D7E98" w:rsidRDefault="0069215C" w:rsidP="00B01746">
            <w:pPr>
              <w:jc w:val="both"/>
              <w:rPr>
                <w:rFonts w:eastAsia="Calibri"/>
                <w:bCs/>
                <w:color w:val="000000"/>
                <w:lang w:eastAsia="en-US" w:bidi="en-US"/>
              </w:rPr>
            </w:pPr>
            <w:r w:rsidRPr="006D7E98">
              <w:rPr>
                <w:rFonts w:eastAsia="Calibri"/>
                <w:bCs/>
                <w:color w:val="000000"/>
                <w:lang w:eastAsia="en-US" w:bidi="en-US"/>
              </w:rPr>
              <w:t>Srečko Ocvirk, Župan Občine Sevnica</w:t>
            </w:r>
          </w:p>
        </w:tc>
      </w:tr>
      <w:tr w:rsidR="0069215C" w:rsidRPr="006D7E98" w14:paraId="40F656FF" w14:textId="77777777" w:rsidTr="00B01746">
        <w:tc>
          <w:tcPr>
            <w:tcW w:w="4606" w:type="dxa"/>
          </w:tcPr>
          <w:p w14:paraId="13D6C57D" w14:textId="77777777" w:rsidR="0069215C" w:rsidRPr="006D7E98" w:rsidRDefault="0069215C" w:rsidP="00B01746">
            <w:pPr>
              <w:jc w:val="both"/>
              <w:rPr>
                <w:rFonts w:eastAsia="Calibri"/>
                <w:bCs/>
                <w:color w:val="000000"/>
                <w:lang w:eastAsia="en-US" w:bidi="en-US"/>
              </w:rPr>
            </w:pPr>
            <w:r w:rsidRPr="006D7E98">
              <w:rPr>
                <w:rFonts w:eastAsia="Calibri"/>
                <w:bCs/>
                <w:color w:val="000000"/>
                <w:lang w:eastAsia="en-US" w:bidi="en-US"/>
              </w:rPr>
              <w:t>Predsednik</w:t>
            </w:r>
            <w:r w:rsidR="00615533">
              <w:rPr>
                <w:rFonts w:eastAsia="Calibri"/>
                <w:bCs/>
                <w:color w:val="000000"/>
                <w:lang w:eastAsia="en-US" w:bidi="en-US"/>
              </w:rPr>
              <w:t>/ca</w:t>
            </w:r>
          </w:p>
        </w:tc>
        <w:tc>
          <w:tcPr>
            <w:tcW w:w="4606" w:type="dxa"/>
          </w:tcPr>
          <w:p w14:paraId="316313AB" w14:textId="77777777" w:rsidR="0069215C" w:rsidRPr="006D7E98" w:rsidRDefault="0069215C" w:rsidP="00B01746">
            <w:pPr>
              <w:jc w:val="both"/>
              <w:rPr>
                <w:rFonts w:eastAsia="Calibri"/>
                <w:bCs/>
                <w:color w:val="000000"/>
                <w:lang w:eastAsia="en-US" w:bidi="en-US"/>
              </w:rPr>
            </w:pPr>
            <w:r w:rsidRPr="006D7E98">
              <w:rPr>
                <w:rFonts w:eastAsia="Calibri"/>
                <w:bCs/>
                <w:color w:val="000000"/>
                <w:lang w:eastAsia="en-US" w:bidi="en-US"/>
              </w:rPr>
              <w:t xml:space="preserve">    </w:t>
            </w:r>
          </w:p>
        </w:tc>
      </w:tr>
      <w:tr w:rsidR="0069215C" w:rsidRPr="006D7E98" w14:paraId="52D9A570" w14:textId="77777777" w:rsidTr="00B01746">
        <w:tc>
          <w:tcPr>
            <w:tcW w:w="4606" w:type="dxa"/>
          </w:tcPr>
          <w:p w14:paraId="4574403D" w14:textId="77777777" w:rsidR="0069215C" w:rsidRPr="006D7E98" w:rsidRDefault="0069215C" w:rsidP="00B01746">
            <w:pPr>
              <w:jc w:val="both"/>
              <w:rPr>
                <w:rFonts w:eastAsia="Calibri"/>
                <w:bCs/>
                <w:color w:val="000000"/>
                <w:lang w:eastAsia="en-US" w:bidi="en-US"/>
              </w:rPr>
            </w:pPr>
          </w:p>
        </w:tc>
        <w:tc>
          <w:tcPr>
            <w:tcW w:w="4606" w:type="dxa"/>
          </w:tcPr>
          <w:p w14:paraId="17D14891" w14:textId="77777777" w:rsidR="0069215C" w:rsidRPr="006D7E98" w:rsidRDefault="0069215C" w:rsidP="00B01746">
            <w:pPr>
              <w:jc w:val="both"/>
              <w:rPr>
                <w:rFonts w:eastAsia="Calibri"/>
                <w:bCs/>
                <w:color w:val="000000"/>
                <w:lang w:eastAsia="en-US" w:bidi="en-US"/>
              </w:rPr>
            </w:pPr>
          </w:p>
        </w:tc>
      </w:tr>
    </w:tbl>
    <w:p w14:paraId="02AC8D76" w14:textId="77777777" w:rsidR="0069215C" w:rsidRPr="006D7E98" w:rsidRDefault="0069215C" w:rsidP="0069215C">
      <w:pPr>
        <w:jc w:val="both"/>
        <w:rPr>
          <w:rFonts w:eastAsia="Calibri"/>
          <w:bCs/>
          <w:color w:val="000000"/>
          <w:lang w:eastAsia="en-US" w:bidi="en-US"/>
        </w:rPr>
      </w:pPr>
    </w:p>
    <w:p w14:paraId="30BB9E31" w14:textId="77777777" w:rsidR="0069215C" w:rsidRPr="006D7E98" w:rsidRDefault="0069215C" w:rsidP="0069215C">
      <w:pPr>
        <w:jc w:val="both"/>
        <w:rPr>
          <w:rFonts w:eastAsia="Calibri"/>
          <w:bCs/>
          <w:color w:val="000000"/>
          <w:lang w:eastAsia="en-US" w:bidi="en-US"/>
        </w:rPr>
      </w:pPr>
    </w:p>
    <w:p w14:paraId="28B08BBB" w14:textId="77777777" w:rsidR="00AE4024" w:rsidRPr="001C01AF" w:rsidRDefault="00775F17" w:rsidP="0069215C">
      <w:pPr>
        <w:jc w:val="both"/>
        <w:rPr>
          <w:rFonts w:eastAsia="Calibri"/>
          <w:b/>
          <w:bCs/>
          <w:color w:val="000000"/>
          <w:u w:val="single"/>
          <w:lang w:eastAsia="en-US" w:bidi="en-US"/>
        </w:rPr>
      </w:pPr>
      <w:r w:rsidRPr="001C01AF">
        <w:rPr>
          <w:rFonts w:eastAsia="Calibri"/>
          <w:b/>
          <w:bCs/>
          <w:color w:val="000000"/>
          <w:u w:val="single"/>
          <w:lang w:eastAsia="en-US" w:bidi="en-US"/>
        </w:rPr>
        <w:t>S</w:t>
      </w:r>
      <w:r w:rsidR="00AE4024" w:rsidRPr="001C01AF">
        <w:rPr>
          <w:rFonts w:eastAsia="Calibri"/>
          <w:b/>
          <w:bCs/>
          <w:color w:val="000000"/>
          <w:u w:val="single"/>
          <w:lang w:eastAsia="en-US" w:bidi="en-US"/>
        </w:rPr>
        <w:t xml:space="preserve">trinjamo </w:t>
      </w:r>
      <w:r w:rsidRPr="001C01AF">
        <w:rPr>
          <w:rFonts w:eastAsia="Calibri"/>
          <w:b/>
          <w:bCs/>
          <w:color w:val="000000"/>
          <w:u w:val="single"/>
          <w:lang w:eastAsia="en-US" w:bidi="en-US"/>
        </w:rPr>
        <w:t xml:space="preserve">se </w:t>
      </w:r>
      <w:r w:rsidR="00AE4024" w:rsidRPr="001C01AF">
        <w:rPr>
          <w:rFonts w:eastAsia="Calibri"/>
          <w:b/>
          <w:bCs/>
          <w:color w:val="000000"/>
          <w:u w:val="single"/>
          <w:lang w:eastAsia="en-US" w:bidi="en-US"/>
        </w:rPr>
        <w:t>z določili pogodbe:</w:t>
      </w:r>
    </w:p>
    <w:p w14:paraId="17ED4BD2" w14:textId="77777777" w:rsidR="0069215C" w:rsidRDefault="0069215C" w:rsidP="0069215C">
      <w:pPr>
        <w:jc w:val="both"/>
        <w:rPr>
          <w:rFonts w:eastAsia="Calibri"/>
          <w:bCs/>
          <w:color w:val="000000"/>
          <w:lang w:eastAsia="en-US" w:bidi="en-US"/>
        </w:rPr>
      </w:pPr>
    </w:p>
    <w:p w14:paraId="05826453" w14:textId="77777777" w:rsidR="00775F17" w:rsidRDefault="00775F17" w:rsidP="0069215C">
      <w:pPr>
        <w:jc w:val="both"/>
        <w:rPr>
          <w:rFonts w:eastAsia="Calibri"/>
          <w:bCs/>
          <w:color w:val="000000"/>
          <w:lang w:eastAsia="en-US" w:bidi="en-US"/>
        </w:rPr>
      </w:pPr>
    </w:p>
    <w:tbl>
      <w:tblPr>
        <w:tblW w:w="9291" w:type="dxa"/>
        <w:tblInd w:w="108" w:type="dxa"/>
        <w:tblBorders>
          <w:bottom w:val="dotted" w:sz="4" w:space="0" w:color="auto"/>
        </w:tblBorders>
        <w:tblLook w:val="01E0" w:firstRow="1" w:lastRow="1" w:firstColumn="1" w:lastColumn="1" w:noHBand="0" w:noVBand="0"/>
      </w:tblPr>
      <w:tblGrid>
        <w:gridCol w:w="3097"/>
        <w:gridCol w:w="3097"/>
        <w:gridCol w:w="3097"/>
      </w:tblGrid>
      <w:tr w:rsidR="00AE4024" w:rsidRPr="006D7E98" w14:paraId="793CDAD9" w14:textId="77777777" w:rsidTr="00B01746">
        <w:tc>
          <w:tcPr>
            <w:tcW w:w="3097" w:type="dxa"/>
            <w:tcBorders>
              <w:bottom w:val="dotted" w:sz="4" w:space="0" w:color="auto"/>
            </w:tcBorders>
          </w:tcPr>
          <w:p w14:paraId="764F7DFE" w14:textId="77777777" w:rsidR="00AE4024" w:rsidRPr="006D7E98" w:rsidRDefault="00AE4024" w:rsidP="00B01746">
            <w:pPr>
              <w:ind w:left="-108"/>
              <w:rPr>
                <w:lang w:val="en-US" w:eastAsia="en-US" w:bidi="en-US"/>
              </w:rPr>
            </w:pPr>
            <w:proofErr w:type="spellStart"/>
            <w:r w:rsidRPr="006D7E98">
              <w:rPr>
                <w:lang w:val="en-US" w:eastAsia="en-US" w:bidi="en-US"/>
              </w:rPr>
              <w:t>Kraj</w:t>
            </w:r>
            <w:proofErr w:type="spellEnd"/>
            <w:r w:rsidRPr="006D7E98">
              <w:rPr>
                <w:lang w:val="en-US" w:eastAsia="en-US" w:bidi="en-US"/>
              </w:rPr>
              <w:t>:</w:t>
            </w:r>
          </w:p>
        </w:tc>
        <w:tc>
          <w:tcPr>
            <w:tcW w:w="3097" w:type="dxa"/>
            <w:vMerge w:val="restart"/>
            <w:vAlign w:val="center"/>
          </w:tcPr>
          <w:p w14:paraId="62A1822A" w14:textId="77777777" w:rsidR="00AE4024" w:rsidRPr="001C01AF" w:rsidRDefault="00AE4024" w:rsidP="00B01746">
            <w:pPr>
              <w:jc w:val="center"/>
              <w:rPr>
                <w:b/>
                <w:lang w:val="en-US" w:eastAsia="en-US" w:bidi="en-US"/>
              </w:rPr>
            </w:pPr>
            <w:proofErr w:type="spellStart"/>
            <w:r w:rsidRPr="001C01AF">
              <w:rPr>
                <w:b/>
                <w:lang w:val="en-US" w:eastAsia="en-US" w:bidi="en-US"/>
              </w:rPr>
              <w:t>Žig</w:t>
            </w:r>
            <w:proofErr w:type="spellEnd"/>
          </w:p>
        </w:tc>
        <w:tc>
          <w:tcPr>
            <w:tcW w:w="3097" w:type="dxa"/>
          </w:tcPr>
          <w:p w14:paraId="690B8010" w14:textId="77777777" w:rsidR="00AE4024" w:rsidRPr="006D7E98" w:rsidRDefault="00AE4024" w:rsidP="00B01746">
            <w:pPr>
              <w:rPr>
                <w:lang w:val="en-US" w:eastAsia="en-US" w:bidi="en-US"/>
              </w:rPr>
            </w:pPr>
          </w:p>
        </w:tc>
      </w:tr>
      <w:tr w:rsidR="00AE4024" w:rsidRPr="006D7E98" w14:paraId="50C0C3E0" w14:textId="77777777" w:rsidTr="00B01746">
        <w:tc>
          <w:tcPr>
            <w:tcW w:w="3097" w:type="dxa"/>
            <w:tcBorders>
              <w:top w:val="dotted" w:sz="4" w:space="0" w:color="auto"/>
            </w:tcBorders>
          </w:tcPr>
          <w:p w14:paraId="2EA4AC65" w14:textId="77777777" w:rsidR="00AE4024" w:rsidRPr="006D7E98" w:rsidRDefault="00AE4024" w:rsidP="00B01746">
            <w:pPr>
              <w:rPr>
                <w:lang w:val="en-US" w:eastAsia="en-US" w:bidi="en-US"/>
              </w:rPr>
            </w:pPr>
          </w:p>
        </w:tc>
        <w:tc>
          <w:tcPr>
            <w:tcW w:w="3097" w:type="dxa"/>
            <w:vMerge/>
          </w:tcPr>
          <w:p w14:paraId="7E767861" w14:textId="77777777" w:rsidR="00AE4024" w:rsidRPr="006D7E98" w:rsidRDefault="00AE4024" w:rsidP="00B01746">
            <w:pPr>
              <w:rPr>
                <w:lang w:val="en-US" w:eastAsia="en-US" w:bidi="en-US"/>
              </w:rPr>
            </w:pPr>
          </w:p>
        </w:tc>
        <w:tc>
          <w:tcPr>
            <w:tcW w:w="3097" w:type="dxa"/>
          </w:tcPr>
          <w:p w14:paraId="21F50B57" w14:textId="77777777" w:rsidR="00AE4024" w:rsidRPr="006D7E98" w:rsidRDefault="00AE4024" w:rsidP="00B01746">
            <w:pPr>
              <w:rPr>
                <w:lang w:val="en-US" w:eastAsia="en-US" w:bidi="en-US"/>
              </w:rPr>
            </w:pPr>
          </w:p>
        </w:tc>
      </w:tr>
      <w:tr w:rsidR="00AE4024" w:rsidRPr="006D7E98" w14:paraId="4FD1CD38" w14:textId="77777777" w:rsidTr="00B01746">
        <w:tc>
          <w:tcPr>
            <w:tcW w:w="3097" w:type="dxa"/>
            <w:tcBorders>
              <w:bottom w:val="nil"/>
            </w:tcBorders>
          </w:tcPr>
          <w:p w14:paraId="0E2735DB" w14:textId="77777777" w:rsidR="00AE4024" w:rsidRPr="006D7E98" w:rsidRDefault="00AE4024" w:rsidP="00B01746">
            <w:pPr>
              <w:rPr>
                <w:lang w:val="en-US" w:eastAsia="en-US" w:bidi="en-US"/>
              </w:rPr>
            </w:pPr>
          </w:p>
        </w:tc>
        <w:tc>
          <w:tcPr>
            <w:tcW w:w="3097" w:type="dxa"/>
            <w:vMerge/>
          </w:tcPr>
          <w:p w14:paraId="1149BEFF" w14:textId="77777777" w:rsidR="00AE4024" w:rsidRPr="006D7E98" w:rsidRDefault="00AE4024" w:rsidP="00B01746">
            <w:pPr>
              <w:rPr>
                <w:lang w:val="en-US" w:eastAsia="en-US" w:bidi="en-US"/>
              </w:rPr>
            </w:pPr>
          </w:p>
        </w:tc>
        <w:tc>
          <w:tcPr>
            <w:tcW w:w="3097" w:type="dxa"/>
            <w:tcBorders>
              <w:bottom w:val="nil"/>
            </w:tcBorders>
          </w:tcPr>
          <w:p w14:paraId="5530E519" w14:textId="77777777" w:rsidR="00AE4024" w:rsidRPr="006D7E98" w:rsidRDefault="00AE4024" w:rsidP="00B01746">
            <w:pPr>
              <w:rPr>
                <w:lang w:val="en-US" w:eastAsia="en-US" w:bidi="en-US"/>
              </w:rPr>
            </w:pPr>
          </w:p>
        </w:tc>
      </w:tr>
      <w:tr w:rsidR="00AE4024" w:rsidRPr="006D7E98" w14:paraId="29FD209B" w14:textId="77777777" w:rsidTr="00B01746">
        <w:tc>
          <w:tcPr>
            <w:tcW w:w="3097" w:type="dxa"/>
            <w:tcBorders>
              <w:bottom w:val="dotted" w:sz="4" w:space="0" w:color="auto"/>
            </w:tcBorders>
          </w:tcPr>
          <w:p w14:paraId="3EBAAEB7" w14:textId="77777777" w:rsidR="00AE4024" w:rsidRPr="006D7E98" w:rsidRDefault="00AE4024" w:rsidP="00B01746">
            <w:pPr>
              <w:ind w:left="-108"/>
              <w:rPr>
                <w:lang w:val="en-US" w:eastAsia="en-US" w:bidi="en-US"/>
              </w:rPr>
            </w:pPr>
            <w:proofErr w:type="spellStart"/>
            <w:r w:rsidRPr="006D7E98">
              <w:rPr>
                <w:lang w:val="en-US" w:eastAsia="en-US" w:bidi="en-US"/>
              </w:rPr>
              <w:t>Dne</w:t>
            </w:r>
            <w:proofErr w:type="spellEnd"/>
            <w:r w:rsidRPr="006D7E98">
              <w:rPr>
                <w:lang w:val="en-US" w:eastAsia="en-US" w:bidi="en-US"/>
              </w:rPr>
              <w:t>:</w:t>
            </w:r>
          </w:p>
        </w:tc>
        <w:tc>
          <w:tcPr>
            <w:tcW w:w="3097" w:type="dxa"/>
            <w:tcBorders>
              <w:bottom w:val="nil"/>
            </w:tcBorders>
          </w:tcPr>
          <w:p w14:paraId="1ACD865D" w14:textId="77777777" w:rsidR="00AE4024" w:rsidRPr="006D7E98" w:rsidRDefault="00AE4024" w:rsidP="00B01746">
            <w:pPr>
              <w:rPr>
                <w:lang w:val="en-US" w:eastAsia="en-US" w:bidi="en-US"/>
              </w:rPr>
            </w:pPr>
          </w:p>
        </w:tc>
        <w:tc>
          <w:tcPr>
            <w:tcW w:w="3097" w:type="dxa"/>
            <w:tcBorders>
              <w:bottom w:val="dotted" w:sz="4" w:space="0" w:color="auto"/>
            </w:tcBorders>
          </w:tcPr>
          <w:p w14:paraId="59A85621" w14:textId="77777777" w:rsidR="00AE4024" w:rsidRPr="006D7E98" w:rsidRDefault="00AE4024" w:rsidP="00B01746">
            <w:pPr>
              <w:rPr>
                <w:lang w:val="en-US" w:eastAsia="en-US" w:bidi="en-US"/>
              </w:rPr>
            </w:pPr>
          </w:p>
        </w:tc>
      </w:tr>
      <w:tr w:rsidR="00AE4024" w:rsidRPr="006D7E98" w14:paraId="1A6040D3" w14:textId="77777777" w:rsidTr="00B01746">
        <w:tc>
          <w:tcPr>
            <w:tcW w:w="3097" w:type="dxa"/>
            <w:tcBorders>
              <w:top w:val="dotted" w:sz="4" w:space="0" w:color="auto"/>
              <w:bottom w:val="nil"/>
            </w:tcBorders>
          </w:tcPr>
          <w:p w14:paraId="6ED8B45F" w14:textId="77777777" w:rsidR="00AE4024" w:rsidRPr="006D7E98" w:rsidRDefault="00AE4024" w:rsidP="00B01746">
            <w:pPr>
              <w:rPr>
                <w:lang w:val="en-US" w:eastAsia="en-US" w:bidi="en-US"/>
              </w:rPr>
            </w:pPr>
          </w:p>
        </w:tc>
        <w:tc>
          <w:tcPr>
            <w:tcW w:w="3097" w:type="dxa"/>
            <w:tcBorders>
              <w:bottom w:val="nil"/>
            </w:tcBorders>
          </w:tcPr>
          <w:p w14:paraId="0A8C8718" w14:textId="77777777" w:rsidR="00AE4024" w:rsidRPr="006D7E98" w:rsidRDefault="00AE4024" w:rsidP="00B01746">
            <w:pPr>
              <w:rPr>
                <w:lang w:val="en-US" w:eastAsia="en-US" w:bidi="en-US"/>
              </w:rPr>
            </w:pPr>
          </w:p>
        </w:tc>
        <w:tc>
          <w:tcPr>
            <w:tcW w:w="3097" w:type="dxa"/>
            <w:tcBorders>
              <w:top w:val="dotted" w:sz="4" w:space="0" w:color="auto"/>
              <w:bottom w:val="nil"/>
            </w:tcBorders>
          </w:tcPr>
          <w:p w14:paraId="4C274A75" w14:textId="77777777" w:rsidR="00AE4024" w:rsidRPr="001C01AF" w:rsidRDefault="00AE4024" w:rsidP="00B01746">
            <w:pPr>
              <w:jc w:val="center"/>
              <w:rPr>
                <w:b/>
                <w:lang w:val="en-US" w:eastAsia="en-US" w:bidi="en-US"/>
              </w:rPr>
            </w:pPr>
            <w:proofErr w:type="spellStart"/>
            <w:r w:rsidRPr="001C01AF">
              <w:rPr>
                <w:b/>
                <w:lang w:val="en-US" w:eastAsia="en-US" w:bidi="en-US"/>
              </w:rPr>
              <w:t>Podpis</w:t>
            </w:r>
            <w:proofErr w:type="spellEnd"/>
            <w:r w:rsidRPr="001C01AF">
              <w:rPr>
                <w:b/>
                <w:lang w:val="en-US" w:eastAsia="en-US" w:bidi="en-US"/>
              </w:rPr>
              <w:t xml:space="preserve"> </w:t>
            </w:r>
            <w:proofErr w:type="spellStart"/>
            <w:r w:rsidRPr="001C01AF">
              <w:rPr>
                <w:b/>
                <w:lang w:val="en-US" w:eastAsia="en-US" w:bidi="en-US"/>
              </w:rPr>
              <w:t>odgovorne</w:t>
            </w:r>
            <w:proofErr w:type="spellEnd"/>
            <w:r w:rsidRPr="001C01AF">
              <w:rPr>
                <w:b/>
                <w:lang w:val="en-US" w:eastAsia="en-US" w:bidi="en-US"/>
              </w:rPr>
              <w:t xml:space="preserve"> </w:t>
            </w:r>
            <w:proofErr w:type="spellStart"/>
            <w:r w:rsidRPr="001C01AF">
              <w:rPr>
                <w:b/>
                <w:lang w:val="en-US" w:eastAsia="en-US" w:bidi="en-US"/>
              </w:rPr>
              <w:t>osebe</w:t>
            </w:r>
            <w:proofErr w:type="spellEnd"/>
          </w:p>
        </w:tc>
      </w:tr>
    </w:tbl>
    <w:p w14:paraId="79A39BB7" w14:textId="77777777" w:rsidR="005930FF" w:rsidRPr="0069215C" w:rsidRDefault="00A15474" w:rsidP="001C01AF">
      <w:pPr>
        <w:pBdr>
          <w:top w:val="single" w:sz="6" w:space="1" w:color="auto"/>
          <w:left w:val="single" w:sz="6" w:space="1" w:color="auto"/>
          <w:bottom w:val="single" w:sz="6" w:space="10" w:color="auto"/>
          <w:right w:val="single" w:sz="6" w:space="1" w:color="auto"/>
        </w:pBdr>
        <w:shd w:val="clear" w:color="auto" w:fill="A8D08D"/>
        <w:jc w:val="center"/>
        <w:rPr>
          <w:b/>
          <w:bCs/>
          <w:sz w:val="32"/>
          <w:szCs w:val="32"/>
        </w:rPr>
      </w:pPr>
      <w:r>
        <w:rPr>
          <w:b/>
          <w:bCs/>
          <w:sz w:val="36"/>
          <w:szCs w:val="36"/>
        </w:rPr>
        <w:lastRenderedPageBreak/>
        <w:t>4</w:t>
      </w:r>
      <w:r w:rsidR="005930FF" w:rsidRPr="0069215C">
        <w:rPr>
          <w:b/>
          <w:bCs/>
          <w:sz w:val="36"/>
          <w:szCs w:val="36"/>
        </w:rPr>
        <w:t xml:space="preserve">. </w:t>
      </w:r>
      <w:r w:rsidR="005930FF" w:rsidRPr="005930FF">
        <w:rPr>
          <w:b/>
          <w:bCs/>
          <w:sz w:val="36"/>
          <w:szCs w:val="36"/>
        </w:rPr>
        <w:t>VIŠINA PRIPADAJOČE KONCESIJE PO POSAMEZNI LO</w:t>
      </w:r>
      <w:r w:rsidR="001C01AF">
        <w:rPr>
          <w:b/>
          <w:bCs/>
          <w:sz w:val="36"/>
          <w:szCs w:val="36"/>
        </w:rPr>
        <w:t>VSKI DRUŽINI OZIROMA LOVIŠČU  V EUR</w:t>
      </w:r>
      <w:r w:rsidR="005930FF" w:rsidRPr="005930FF">
        <w:rPr>
          <w:b/>
          <w:bCs/>
          <w:sz w:val="36"/>
          <w:szCs w:val="36"/>
        </w:rPr>
        <w:t>, KI SO NA OBMOČJU OBČINE SEVNICA</w:t>
      </w:r>
    </w:p>
    <w:p w14:paraId="1499BD1C" w14:textId="77777777" w:rsidR="0069215C" w:rsidRDefault="0069215C" w:rsidP="0069215C">
      <w:pPr>
        <w:jc w:val="both"/>
        <w:rPr>
          <w:rFonts w:eastAsia="Calibri"/>
          <w:bCs/>
          <w:color w:val="000000"/>
          <w:lang w:eastAsia="en-US" w:bidi="en-US"/>
        </w:rPr>
      </w:pPr>
    </w:p>
    <w:p w14:paraId="68F897F0" w14:textId="77777777" w:rsidR="00A06253" w:rsidRPr="006D7E98" w:rsidRDefault="00A06253" w:rsidP="0069215C">
      <w:pPr>
        <w:jc w:val="both"/>
        <w:rPr>
          <w:rFonts w:eastAsia="Calibri"/>
          <w:bCs/>
          <w:color w:val="000000"/>
          <w:lang w:eastAsia="en-US" w:bidi="en-US"/>
        </w:rPr>
      </w:pPr>
    </w:p>
    <w:p w14:paraId="23E9B7F1" w14:textId="77777777" w:rsidR="002F29AF" w:rsidRDefault="002A73CA" w:rsidP="002F29AF">
      <w:pPr>
        <w:jc w:val="both"/>
        <w:rPr>
          <w:rFonts w:eastAsia="Calibri"/>
          <w:bCs/>
          <w:color w:val="000000"/>
          <w:lang w:eastAsia="en-US" w:bidi="en-US"/>
        </w:rPr>
      </w:pPr>
      <w:r w:rsidRPr="002A73CA">
        <w:rPr>
          <w:rFonts w:eastAsia="Calibri"/>
          <w:bCs/>
          <w:color w:val="000000"/>
          <w:lang w:eastAsia="en-US" w:bidi="en-US"/>
        </w:rPr>
        <w:t>Upravičenci so lovske družine - koncesionarji, ki imajo podpisano koncesijsko pogodbo za trajnostno gospodarjenje z divjadjo v RS za lovišča, ki ležijo na območju občine Sevnica</w:t>
      </w:r>
      <w:r w:rsidR="002F29AF">
        <w:rPr>
          <w:rFonts w:eastAsia="Calibri"/>
          <w:bCs/>
          <w:color w:val="000000"/>
          <w:lang w:eastAsia="en-US" w:bidi="en-US"/>
        </w:rPr>
        <w:t xml:space="preserve"> in nakazana koncesija Občini Sevnica za posamezno leto znaša </w:t>
      </w:r>
      <w:r w:rsidR="00295790">
        <w:rPr>
          <w:rFonts w:eastAsia="Calibri"/>
          <w:b/>
          <w:bCs/>
          <w:color w:val="000000"/>
          <w:lang w:eastAsia="en-US" w:bidi="en-US"/>
        </w:rPr>
        <w:t xml:space="preserve">nad 20 </w:t>
      </w:r>
      <w:r w:rsidR="002F29AF" w:rsidRPr="00D176B5">
        <w:rPr>
          <w:rFonts w:eastAsia="Calibri"/>
          <w:b/>
          <w:bCs/>
          <w:color w:val="000000"/>
          <w:lang w:eastAsia="en-US" w:bidi="en-US"/>
        </w:rPr>
        <w:t>EUR</w:t>
      </w:r>
      <w:r w:rsidR="002F29AF">
        <w:rPr>
          <w:rFonts w:eastAsia="Calibri"/>
          <w:bCs/>
          <w:color w:val="000000"/>
          <w:lang w:eastAsia="en-US" w:bidi="en-US"/>
        </w:rPr>
        <w:t xml:space="preserve">. </w:t>
      </w:r>
    </w:p>
    <w:p w14:paraId="584265A7" w14:textId="77777777" w:rsidR="002F29AF" w:rsidRDefault="002F29AF" w:rsidP="0069215C">
      <w:pPr>
        <w:jc w:val="both"/>
        <w:rPr>
          <w:rFonts w:eastAsia="Calibri"/>
          <w:bCs/>
          <w:color w:val="000000"/>
          <w:lang w:eastAsia="en-US" w:bidi="en-US"/>
        </w:rPr>
      </w:pPr>
    </w:p>
    <w:p w14:paraId="424DDFFA" w14:textId="77777777" w:rsidR="00A06253" w:rsidRDefault="00A06253" w:rsidP="0069215C">
      <w:pPr>
        <w:jc w:val="both"/>
        <w:rPr>
          <w:rFonts w:eastAsia="Calibri"/>
          <w:bCs/>
          <w:color w:val="000000"/>
          <w:lang w:eastAsia="en-US" w:bidi="en-US"/>
        </w:rPr>
      </w:pPr>
    </w:p>
    <w:tbl>
      <w:tblPr>
        <w:tblW w:w="920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2507"/>
        <w:gridCol w:w="960"/>
        <w:gridCol w:w="960"/>
        <w:gridCol w:w="1248"/>
        <w:gridCol w:w="970"/>
        <w:gridCol w:w="2096"/>
      </w:tblGrid>
      <w:tr w:rsidR="000D3BEB" w:rsidRPr="00295790" w14:paraId="21FFB305" w14:textId="77777777" w:rsidTr="00237A05">
        <w:trPr>
          <w:trHeight w:val="624"/>
        </w:trPr>
        <w:tc>
          <w:tcPr>
            <w:tcW w:w="460" w:type="dxa"/>
            <w:shd w:val="clear" w:color="auto" w:fill="BFBFBF" w:themeFill="background1" w:themeFillShade="BF"/>
            <w:noWrap/>
            <w:hideMark/>
          </w:tcPr>
          <w:p w14:paraId="40965515" w14:textId="77777777" w:rsidR="000D3BEB" w:rsidRPr="00295790" w:rsidRDefault="000D3BEB" w:rsidP="000D3BEB">
            <w:pPr>
              <w:jc w:val="center"/>
              <w:rPr>
                <w:b/>
                <w:bCs/>
                <w:i/>
                <w:color w:val="000000"/>
              </w:rPr>
            </w:pPr>
          </w:p>
        </w:tc>
        <w:tc>
          <w:tcPr>
            <w:tcW w:w="2507" w:type="dxa"/>
            <w:shd w:val="clear" w:color="auto" w:fill="BFBFBF" w:themeFill="background1" w:themeFillShade="BF"/>
            <w:noWrap/>
            <w:hideMark/>
          </w:tcPr>
          <w:p w14:paraId="624AE99B" w14:textId="4B9BE3D1" w:rsidR="000D3BEB" w:rsidRPr="004A59D1" w:rsidRDefault="004A59D1" w:rsidP="000D3BEB">
            <w:pPr>
              <w:jc w:val="center"/>
              <w:rPr>
                <w:b/>
                <w:bCs/>
                <w:i/>
                <w:color w:val="000000"/>
              </w:rPr>
            </w:pPr>
            <w:r w:rsidRPr="004A59D1">
              <w:rPr>
                <w:b/>
                <w:bCs/>
              </w:rPr>
              <w:t>LOVSKA DRUŽINA</w:t>
            </w:r>
          </w:p>
        </w:tc>
        <w:tc>
          <w:tcPr>
            <w:tcW w:w="960" w:type="dxa"/>
            <w:shd w:val="clear" w:color="auto" w:fill="BFBFBF" w:themeFill="background1" w:themeFillShade="BF"/>
            <w:noWrap/>
            <w:hideMark/>
          </w:tcPr>
          <w:p w14:paraId="6EF0DD7C" w14:textId="262B67F8" w:rsidR="000D3BEB" w:rsidRPr="00295790" w:rsidRDefault="00237A05" w:rsidP="000D3BEB">
            <w:pPr>
              <w:jc w:val="center"/>
              <w:rPr>
                <w:b/>
                <w:bCs/>
                <w:i/>
                <w:color w:val="000000"/>
              </w:rPr>
            </w:pPr>
            <w:r>
              <w:t>2020</w:t>
            </w:r>
          </w:p>
        </w:tc>
        <w:tc>
          <w:tcPr>
            <w:tcW w:w="960" w:type="dxa"/>
            <w:shd w:val="clear" w:color="auto" w:fill="BFBFBF" w:themeFill="background1" w:themeFillShade="BF"/>
            <w:noWrap/>
            <w:hideMark/>
          </w:tcPr>
          <w:p w14:paraId="296DD9C1" w14:textId="633C00AB" w:rsidR="000D3BEB" w:rsidRPr="00295790" w:rsidRDefault="00237A05" w:rsidP="000D3BEB">
            <w:pPr>
              <w:jc w:val="center"/>
              <w:rPr>
                <w:b/>
                <w:bCs/>
                <w:i/>
                <w:color w:val="000000"/>
              </w:rPr>
            </w:pPr>
            <w:r>
              <w:t>2021</w:t>
            </w:r>
          </w:p>
        </w:tc>
        <w:tc>
          <w:tcPr>
            <w:tcW w:w="1248" w:type="dxa"/>
            <w:shd w:val="clear" w:color="auto" w:fill="BFBFBF" w:themeFill="background1" w:themeFillShade="BF"/>
            <w:noWrap/>
            <w:vAlign w:val="center"/>
            <w:hideMark/>
          </w:tcPr>
          <w:p w14:paraId="764796C1" w14:textId="54C6BF98" w:rsidR="000D3BEB" w:rsidRPr="00237A05" w:rsidRDefault="00A91E8A" w:rsidP="000D3BEB">
            <w:pPr>
              <w:jc w:val="center"/>
              <w:rPr>
                <w:iCs/>
                <w:color w:val="000000"/>
              </w:rPr>
            </w:pPr>
            <w:r>
              <w:rPr>
                <w:iCs/>
                <w:color w:val="000000"/>
              </w:rPr>
              <w:t>SKUPAJ</w:t>
            </w:r>
          </w:p>
          <w:p w14:paraId="336F5B8E" w14:textId="672518A6" w:rsidR="000D3BEB" w:rsidRPr="00295790" w:rsidRDefault="000D3BEB" w:rsidP="000D3BEB">
            <w:pPr>
              <w:jc w:val="center"/>
              <w:rPr>
                <w:b/>
                <w:bCs/>
                <w:i/>
                <w:color w:val="000000"/>
              </w:rPr>
            </w:pPr>
            <w:r w:rsidRPr="00237A05">
              <w:rPr>
                <w:iCs/>
                <w:color w:val="000000"/>
              </w:rPr>
              <w:t>20</w:t>
            </w:r>
            <w:r w:rsidR="00237A05" w:rsidRPr="00237A05">
              <w:rPr>
                <w:iCs/>
                <w:color w:val="000000"/>
              </w:rPr>
              <w:t>20</w:t>
            </w:r>
            <w:r w:rsidRPr="00237A05">
              <w:rPr>
                <w:iCs/>
                <w:color w:val="000000"/>
              </w:rPr>
              <w:t>+20</w:t>
            </w:r>
            <w:r w:rsidR="00237A05" w:rsidRPr="00237A05">
              <w:rPr>
                <w:iCs/>
                <w:color w:val="000000"/>
              </w:rPr>
              <w:t>21</w:t>
            </w:r>
          </w:p>
        </w:tc>
        <w:tc>
          <w:tcPr>
            <w:tcW w:w="970" w:type="dxa"/>
            <w:shd w:val="clear" w:color="auto" w:fill="BFBFBF" w:themeFill="background1" w:themeFillShade="BF"/>
            <w:vAlign w:val="center"/>
            <w:hideMark/>
          </w:tcPr>
          <w:p w14:paraId="521830B9" w14:textId="77777777" w:rsidR="000D3BEB" w:rsidRPr="00295790" w:rsidRDefault="000D3BEB" w:rsidP="000D3BEB">
            <w:pPr>
              <w:jc w:val="center"/>
              <w:rPr>
                <w:b/>
                <w:bCs/>
                <w:i/>
                <w:color w:val="000000"/>
                <w:sz w:val="16"/>
                <w:szCs w:val="16"/>
              </w:rPr>
            </w:pPr>
            <w:r w:rsidRPr="00295790">
              <w:rPr>
                <w:b/>
                <w:bCs/>
                <w:i/>
                <w:color w:val="000000"/>
                <w:sz w:val="16"/>
                <w:szCs w:val="16"/>
              </w:rPr>
              <w:t>PRENOS IZ SOSED. LOVIŠČ</w:t>
            </w:r>
          </w:p>
        </w:tc>
        <w:tc>
          <w:tcPr>
            <w:tcW w:w="2096" w:type="dxa"/>
            <w:shd w:val="clear" w:color="auto" w:fill="BFBFBF" w:themeFill="background1" w:themeFillShade="BF"/>
            <w:noWrap/>
            <w:vAlign w:val="center"/>
            <w:hideMark/>
          </w:tcPr>
          <w:p w14:paraId="051216C2" w14:textId="77777777" w:rsidR="000D3BEB" w:rsidRPr="00295790" w:rsidRDefault="000D3BEB" w:rsidP="000D3BEB">
            <w:pPr>
              <w:jc w:val="center"/>
              <w:rPr>
                <w:b/>
                <w:bCs/>
                <w:i/>
                <w:color w:val="000000"/>
              </w:rPr>
            </w:pPr>
            <w:r w:rsidRPr="00295790">
              <w:rPr>
                <w:b/>
                <w:bCs/>
                <w:i/>
                <w:color w:val="000000"/>
              </w:rPr>
              <w:t>KONČNO SOFINANCIRANJE</w:t>
            </w:r>
          </w:p>
        </w:tc>
      </w:tr>
      <w:tr w:rsidR="00237A05" w:rsidRPr="005103E9" w14:paraId="641117AA" w14:textId="77777777" w:rsidTr="004A59D1">
        <w:trPr>
          <w:trHeight w:val="300"/>
        </w:trPr>
        <w:tc>
          <w:tcPr>
            <w:tcW w:w="460" w:type="dxa"/>
            <w:shd w:val="clear" w:color="000000" w:fill="FFFFFF"/>
            <w:noWrap/>
            <w:vAlign w:val="center"/>
            <w:hideMark/>
          </w:tcPr>
          <w:p w14:paraId="4397E530" w14:textId="4DF4A021" w:rsidR="00237A05" w:rsidRPr="005103E9" w:rsidRDefault="00237A05" w:rsidP="00237A05">
            <w:pPr>
              <w:jc w:val="right"/>
              <w:rPr>
                <w:color w:val="000000"/>
              </w:rPr>
            </w:pPr>
            <w:r>
              <w:rPr>
                <w:color w:val="000000"/>
              </w:rPr>
              <w:t>1</w:t>
            </w:r>
          </w:p>
        </w:tc>
        <w:tc>
          <w:tcPr>
            <w:tcW w:w="2507" w:type="dxa"/>
            <w:shd w:val="clear" w:color="000000" w:fill="FFFFFF"/>
            <w:noWrap/>
            <w:vAlign w:val="center"/>
            <w:hideMark/>
          </w:tcPr>
          <w:p w14:paraId="354032D6" w14:textId="46E813CE" w:rsidR="00237A05" w:rsidRPr="005103E9" w:rsidRDefault="00237A05" w:rsidP="00237A05">
            <w:pPr>
              <w:rPr>
                <w:color w:val="000000"/>
              </w:rPr>
            </w:pPr>
            <w:r>
              <w:rPr>
                <w:color w:val="000000"/>
              </w:rPr>
              <w:t>Bohor - Planina</w:t>
            </w:r>
          </w:p>
        </w:tc>
        <w:tc>
          <w:tcPr>
            <w:tcW w:w="960" w:type="dxa"/>
            <w:shd w:val="clear" w:color="000000" w:fill="FFFFFF"/>
            <w:noWrap/>
            <w:vAlign w:val="center"/>
          </w:tcPr>
          <w:p w14:paraId="7AEB11C2" w14:textId="25B08BDE" w:rsidR="00237A05" w:rsidRPr="005103E9" w:rsidRDefault="00237A05" w:rsidP="00237A05">
            <w:pPr>
              <w:jc w:val="right"/>
              <w:rPr>
                <w:color w:val="000000"/>
              </w:rPr>
            </w:pPr>
            <w:r>
              <w:rPr>
                <w:color w:val="000000"/>
              </w:rPr>
              <w:t>0,13</w:t>
            </w:r>
          </w:p>
        </w:tc>
        <w:tc>
          <w:tcPr>
            <w:tcW w:w="960" w:type="dxa"/>
            <w:shd w:val="clear" w:color="000000" w:fill="FFFFFF"/>
            <w:noWrap/>
            <w:vAlign w:val="center"/>
          </w:tcPr>
          <w:p w14:paraId="27152D66" w14:textId="742971C1" w:rsidR="00237A05" w:rsidRPr="005103E9" w:rsidRDefault="00237A05" w:rsidP="00237A05">
            <w:pPr>
              <w:jc w:val="right"/>
              <w:rPr>
                <w:color w:val="000000"/>
              </w:rPr>
            </w:pPr>
            <w:r>
              <w:rPr>
                <w:color w:val="000000"/>
              </w:rPr>
              <w:t>0,14</w:t>
            </w:r>
          </w:p>
        </w:tc>
        <w:tc>
          <w:tcPr>
            <w:tcW w:w="1248" w:type="dxa"/>
            <w:shd w:val="clear" w:color="000000" w:fill="FFFFFF"/>
            <w:noWrap/>
            <w:vAlign w:val="center"/>
          </w:tcPr>
          <w:p w14:paraId="727B6783" w14:textId="4E2FF743" w:rsidR="00237A05" w:rsidRPr="005103E9" w:rsidRDefault="00237A05" w:rsidP="00237A05">
            <w:pPr>
              <w:jc w:val="right"/>
              <w:rPr>
                <w:color w:val="000000"/>
              </w:rPr>
            </w:pPr>
            <w:r>
              <w:rPr>
                <w:color w:val="000000"/>
              </w:rPr>
              <w:t>0,27</w:t>
            </w:r>
          </w:p>
        </w:tc>
        <w:tc>
          <w:tcPr>
            <w:tcW w:w="970" w:type="dxa"/>
            <w:shd w:val="clear" w:color="auto" w:fill="auto"/>
            <w:noWrap/>
            <w:vAlign w:val="center"/>
          </w:tcPr>
          <w:p w14:paraId="033EF50B" w14:textId="5F6E04DF" w:rsidR="00237A05" w:rsidRPr="005103E9" w:rsidRDefault="00237A05" w:rsidP="00237A05">
            <w:pPr>
              <w:jc w:val="right"/>
              <w:rPr>
                <w:color w:val="000000"/>
              </w:rPr>
            </w:pPr>
            <w:r>
              <w:rPr>
                <w:color w:val="000000"/>
              </w:rPr>
              <w:t>0,00</w:t>
            </w:r>
          </w:p>
        </w:tc>
        <w:tc>
          <w:tcPr>
            <w:tcW w:w="2096" w:type="dxa"/>
            <w:shd w:val="clear" w:color="auto" w:fill="auto"/>
            <w:noWrap/>
            <w:vAlign w:val="center"/>
          </w:tcPr>
          <w:p w14:paraId="214B6291" w14:textId="127D4C9E" w:rsidR="00237A05" w:rsidRPr="004A59D1" w:rsidRDefault="00237A05" w:rsidP="00237A05">
            <w:pPr>
              <w:jc w:val="right"/>
              <w:rPr>
                <w:color w:val="000000"/>
              </w:rPr>
            </w:pPr>
            <w:r w:rsidRPr="004A59D1">
              <w:t>0,00</w:t>
            </w:r>
          </w:p>
        </w:tc>
      </w:tr>
      <w:tr w:rsidR="00A91E8A" w:rsidRPr="005103E9" w14:paraId="3AE68B8C" w14:textId="77777777" w:rsidTr="00A91E8A">
        <w:trPr>
          <w:trHeight w:val="300"/>
        </w:trPr>
        <w:tc>
          <w:tcPr>
            <w:tcW w:w="460" w:type="dxa"/>
            <w:shd w:val="clear" w:color="auto" w:fill="D9D9D9" w:themeFill="background1" w:themeFillShade="D9"/>
            <w:noWrap/>
            <w:vAlign w:val="center"/>
            <w:hideMark/>
          </w:tcPr>
          <w:p w14:paraId="7EC5AE12" w14:textId="70BE9CAB" w:rsidR="00237A05" w:rsidRPr="005103E9" w:rsidRDefault="00237A05" w:rsidP="00237A05">
            <w:pPr>
              <w:jc w:val="right"/>
              <w:rPr>
                <w:color w:val="000000"/>
              </w:rPr>
            </w:pPr>
            <w:r>
              <w:rPr>
                <w:color w:val="000000"/>
              </w:rPr>
              <w:t>2</w:t>
            </w:r>
          </w:p>
        </w:tc>
        <w:tc>
          <w:tcPr>
            <w:tcW w:w="2507" w:type="dxa"/>
            <w:shd w:val="clear" w:color="auto" w:fill="D9D9D9" w:themeFill="background1" w:themeFillShade="D9"/>
            <w:noWrap/>
            <w:vAlign w:val="center"/>
            <w:hideMark/>
          </w:tcPr>
          <w:p w14:paraId="00B3D62A" w14:textId="5784D496" w:rsidR="00237A05" w:rsidRPr="005103E9" w:rsidRDefault="00237A05" w:rsidP="00237A05">
            <w:pPr>
              <w:rPr>
                <w:color w:val="000000"/>
              </w:rPr>
            </w:pPr>
            <w:r>
              <w:rPr>
                <w:color w:val="000000"/>
              </w:rPr>
              <w:t xml:space="preserve">Boštanj </w:t>
            </w:r>
          </w:p>
        </w:tc>
        <w:tc>
          <w:tcPr>
            <w:tcW w:w="960" w:type="dxa"/>
            <w:shd w:val="clear" w:color="auto" w:fill="D9D9D9" w:themeFill="background1" w:themeFillShade="D9"/>
            <w:noWrap/>
            <w:vAlign w:val="center"/>
          </w:tcPr>
          <w:p w14:paraId="0E2BB2D9" w14:textId="2BB689B6" w:rsidR="00237A05" w:rsidRPr="005103E9" w:rsidRDefault="00237A05" w:rsidP="00237A05">
            <w:pPr>
              <w:jc w:val="right"/>
              <w:rPr>
                <w:color w:val="000000"/>
              </w:rPr>
            </w:pPr>
            <w:r>
              <w:rPr>
                <w:color w:val="000000"/>
              </w:rPr>
              <w:t>672,23</w:t>
            </w:r>
          </w:p>
        </w:tc>
        <w:tc>
          <w:tcPr>
            <w:tcW w:w="960" w:type="dxa"/>
            <w:shd w:val="clear" w:color="auto" w:fill="D9D9D9" w:themeFill="background1" w:themeFillShade="D9"/>
            <w:noWrap/>
            <w:vAlign w:val="center"/>
          </w:tcPr>
          <w:p w14:paraId="3D78DB0B" w14:textId="3A063A7A" w:rsidR="00237A05" w:rsidRPr="005103E9" w:rsidRDefault="00237A05" w:rsidP="00237A05">
            <w:pPr>
              <w:jc w:val="right"/>
              <w:rPr>
                <w:color w:val="000000"/>
              </w:rPr>
            </w:pPr>
            <w:r>
              <w:rPr>
                <w:color w:val="000000"/>
              </w:rPr>
              <w:t>705,17</w:t>
            </w:r>
          </w:p>
        </w:tc>
        <w:tc>
          <w:tcPr>
            <w:tcW w:w="1248" w:type="dxa"/>
            <w:shd w:val="clear" w:color="auto" w:fill="D9D9D9" w:themeFill="background1" w:themeFillShade="D9"/>
            <w:noWrap/>
            <w:vAlign w:val="center"/>
          </w:tcPr>
          <w:p w14:paraId="6077FA6A" w14:textId="03126FD6" w:rsidR="00237A05" w:rsidRPr="005103E9" w:rsidRDefault="00237A05" w:rsidP="00237A05">
            <w:pPr>
              <w:jc w:val="right"/>
              <w:rPr>
                <w:color w:val="000000"/>
              </w:rPr>
            </w:pPr>
            <w:r>
              <w:rPr>
                <w:color w:val="000000"/>
              </w:rPr>
              <w:t>1.377,40</w:t>
            </w:r>
          </w:p>
        </w:tc>
        <w:tc>
          <w:tcPr>
            <w:tcW w:w="970" w:type="dxa"/>
            <w:shd w:val="clear" w:color="auto" w:fill="D9D9D9" w:themeFill="background1" w:themeFillShade="D9"/>
            <w:noWrap/>
            <w:vAlign w:val="center"/>
          </w:tcPr>
          <w:p w14:paraId="75CEACB1" w14:textId="7B88F371" w:rsidR="00237A05" w:rsidRPr="005103E9" w:rsidRDefault="00237A05" w:rsidP="00237A05">
            <w:pPr>
              <w:jc w:val="right"/>
              <w:rPr>
                <w:color w:val="000000"/>
              </w:rPr>
            </w:pPr>
            <w:r>
              <w:rPr>
                <w:color w:val="000000"/>
              </w:rPr>
              <w:t>10,24</w:t>
            </w:r>
          </w:p>
        </w:tc>
        <w:tc>
          <w:tcPr>
            <w:tcW w:w="2096" w:type="dxa"/>
            <w:shd w:val="clear" w:color="auto" w:fill="D9D9D9" w:themeFill="background1" w:themeFillShade="D9"/>
            <w:noWrap/>
            <w:vAlign w:val="center"/>
          </w:tcPr>
          <w:p w14:paraId="14C3E9A1" w14:textId="19E50F3C" w:rsidR="00237A05" w:rsidRPr="004A59D1" w:rsidRDefault="00237A05" w:rsidP="00237A05">
            <w:pPr>
              <w:jc w:val="right"/>
              <w:rPr>
                <w:color w:val="000000"/>
              </w:rPr>
            </w:pPr>
            <w:r w:rsidRPr="004A59D1">
              <w:t>1.387,64</w:t>
            </w:r>
          </w:p>
        </w:tc>
      </w:tr>
      <w:tr w:rsidR="00A91E8A" w:rsidRPr="005103E9" w14:paraId="7FEADD9F" w14:textId="77777777" w:rsidTr="00A91E8A">
        <w:trPr>
          <w:trHeight w:val="300"/>
        </w:trPr>
        <w:tc>
          <w:tcPr>
            <w:tcW w:w="460" w:type="dxa"/>
            <w:shd w:val="clear" w:color="auto" w:fill="D9D9D9" w:themeFill="background1" w:themeFillShade="D9"/>
            <w:noWrap/>
            <w:vAlign w:val="center"/>
            <w:hideMark/>
          </w:tcPr>
          <w:p w14:paraId="39844D55" w14:textId="766D493B" w:rsidR="00237A05" w:rsidRPr="005103E9" w:rsidRDefault="00237A05" w:rsidP="00237A05">
            <w:pPr>
              <w:jc w:val="right"/>
              <w:rPr>
                <w:color w:val="000000"/>
              </w:rPr>
            </w:pPr>
            <w:r>
              <w:rPr>
                <w:color w:val="000000"/>
              </w:rPr>
              <w:t>3</w:t>
            </w:r>
          </w:p>
        </w:tc>
        <w:tc>
          <w:tcPr>
            <w:tcW w:w="2507" w:type="dxa"/>
            <w:shd w:val="clear" w:color="auto" w:fill="D9D9D9" w:themeFill="background1" w:themeFillShade="D9"/>
            <w:noWrap/>
            <w:vAlign w:val="center"/>
            <w:hideMark/>
          </w:tcPr>
          <w:p w14:paraId="239776B2" w14:textId="4F788491" w:rsidR="00237A05" w:rsidRPr="005103E9" w:rsidRDefault="00237A05" w:rsidP="00237A05">
            <w:pPr>
              <w:rPr>
                <w:color w:val="000000"/>
              </w:rPr>
            </w:pPr>
            <w:r>
              <w:rPr>
                <w:color w:val="000000"/>
              </w:rPr>
              <w:t>Brestanica</w:t>
            </w:r>
          </w:p>
        </w:tc>
        <w:tc>
          <w:tcPr>
            <w:tcW w:w="960" w:type="dxa"/>
            <w:shd w:val="clear" w:color="auto" w:fill="D9D9D9" w:themeFill="background1" w:themeFillShade="D9"/>
            <w:noWrap/>
            <w:vAlign w:val="center"/>
          </w:tcPr>
          <w:p w14:paraId="04B142B7" w14:textId="7642C486" w:rsidR="00237A05" w:rsidRPr="005103E9" w:rsidRDefault="00237A05" w:rsidP="00237A05">
            <w:pPr>
              <w:jc w:val="right"/>
              <w:rPr>
                <w:color w:val="000000"/>
              </w:rPr>
            </w:pPr>
            <w:r>
              <w:rPr>
                <w:color w:val="000000"/>
              </w:rPr>
              <w:t>104,74</w:t>
            </w:r>
          </w:p>
        </w:tc>
        <w:tc>
          <w:tcPr>
            <w:tcW w:w="960" w:type="dxa"/>
            <w:shd w:val="clear" w:color="auto" w:fill="D9D9D9" w:themeFill="background1" w:themeFillShade="D9"/>
            <w:noWrap/>
            <w:vAlign w:val="center"/>
          </w:tcPr>
          <w:p w14:paraId="1F5914DD" w14:textId="3F3F83F3" w:rsidR="00237A05" w:rsidRPr="005103E9" w:rsidRDefault="00237A05" w:rsidP="00237A05">
            <w:pPr>
              <w:jc w:val="right"/>
              <w:rPr>
                <w:color w:val="000000"/>
              </w:rPr>
            </w:pPr>
            <w:r>
              <w:rPr>
                <w:color w:val="000000"/>
              </w:rPr>
              <w:t>109,87</w:t>
            </w:r>
          </w:p>
        </w:tc>
        <w:tc>
          <w:tcPr>
            <w:tcW w:w="1248" w:type="dxa"/>
            <w:shd w:val="clear" w:color="auto" w:fill="D9D9D9" w:themeFill="background1" w:themeFillShade="D9"/>
            <w:noWrap/>
            <w:vAlign w:val="center"/>
          </w:tcPr>
          <w:p w14:paraId="37822679" w14:textId="179DC8D0" w:rsidR="00237A05" w:rsidRPr="005103E9" w:rsidRDefault="00237A05" w:rsidP="00237A05">
            <w:pPr>
              <w:jc w:val="right"/>
              <w:rPr>
                <w:color w:val="000000"/>
              </w:rPr>
            </w:pPr>
            <w:r>
              <w:rPr>
                <w:color w:val="000000"/>
              </w:rPr>
              <w:t>214,61</w:t>
            </w:r>
          </w:p>
        </w:tc>
        <w:tc>
          <w:tcPr>
            <w:tcW w:w="970" w:type="dxa"/>
            <w:shd w:val="clear" w:color="auto" w:fill="D9D9D9" w:themeFill="background1" w:themeFillShade="D9"/>
            <w:noWrap/>
            <w:vAlign w:val="center"/>
          </w:tcPr>
          <w:p w14:paraId="170AAEAD" w14:textId="4C419A17" w:rsidR="00237A05" w:rsidRPr="005103E9" w:rsidRDefault="00237A05" w:rsidP="00237A05">
            <w:pPr>
              <w:jc w:val="right"/>
              <w:rPr>
                <w:color w:val="000000"/>
              </w:rPr>
            </w:pPr>
            <w:r>
              <w:rPr>
                <w:color w:val="000000"/>
              </w:rPr>
              <w:t>1,60</w:t>
            </w:r>
          </w:p>
        </w:tc>
        <w:tc>
          <w:tcPr>
            <w:tcW w:w="2096" w:type="dxa"/>
            <w:shd w:val="clear" w:color="auto" w:fill="D9D9D9" w:themeFill="background1" w:themeFillShade="D9"/>
            <w:noWrap/>
            <w:vAlign w:val="center"/>
          </w:tcPr>
          <w:p w14:paraId="0FDBD79A" w14:textId="4F663DDB" w:rsidR="00237A05" w:rsidRPr="004A59D1" w:rsidRDefault="00237A05" w:rsidP="00237A05">
            <w:pPr>
              <w:jc w:val="right"/>
              <w:rPr>
                <w:color w:val="000000"/>
              </w:rPr>
            </w:pPr>
            <w:r w:rsidRPr="004A59D1">
              <w:t>216,21</w:t>
            </w:r>
          </w:p>
        </w:tc>
      </w:tr>
      <w:tr w:rsidR="00237A05" w:rsidRPr="005103E9" w14:paraId="02B09A94" w14:textId="77777777" w:rsidTr="00A91E8A">
        <w:trPr>
          <w:trHeight w:val="300"/>
        </w:trPr>
        <w:tc>
          <w:tcPr>
            <w:tcW w:w="460" w:type="dxa"/>
            <w:shd w:val="clear" w:color="auto" w:fill="D9D9D9" w:themeFill="background1" w:themeFillShade="D9"/>
            <w:noWrap/>
            <w:vAlign w:val="center"/>
            <w:hideMark/>
          </w:tcPr>
          <w:p w14:paraId="7045232E" w14:textId="3D1B2DE0" w:rsidR="00237A05" w:rsidRPr="005103E9" w:rsidRDefault="00237A05" w:rsidP="00237A05">
            <w:pPr>
              <w:jc w:val="right"/>
              <w:rPr>
                <w:color w:val="000000"/>
              </w:rPr>
            </w:pPr>
            <w:r>
              <w:rPr>
                <w:color w:val="000000"/>
              </w:rPr>
              <w:t>4</w:t>
            </w:r>
          </w:p>
        </w:tc>
        <w:tc>
          <w:tcPr>
            <w:tcW w:w="2507" w:type="dxa"/>
            <w:shd w:val="clear" w:color="auto" w:fill="D9D9D9" w:themeFill="background1" w:themeFillShade="D9"/>
            <w:noWrap/>
            <w:vAlign w:val="center"/>
            <w:hideMark/>
          </w:tcPr>
          <w:p w14:paraId="276396D2" w14:textId="7DC4D3BE" w:rsidR="00237A05" w:rsidRPr="005103E9" w:rsidRDefault="00237A05" w:rsidP="00237A05">
            <w:pPr>
              <w:rPr>
                <w:color w:val="000000"/>
              </w:rPr>
            </w:pPr>
            <w:r>
              <w:rPr>
                <w:color w:val="000000"/>
              </w:rPr>
              <w:t>Bučka</w:t>
            </w:r>
          </w:p>
        </w:tc>
        <w:tc>
          <w:tcPr>
            <w:tcW w:w="960" w:type="dxa"/>
            <w:shd w:val="clear" w:color="auto" w:fill="D9D9D9" w:themeFill="background1" w:themeFillShade="D9"/>
            <w:noWrap/>
            <w:vAlign w:val="center"/>
          </w:tcPr>
          <w:p w14:paraId="329DBA8D" w14:textId="1C22919E" w:rsidR="00237A05" w:rsidRPr="005103E9" w:rsidRDefault="00237A05" w:rsidP="00237A05">
            <w:pPr>
              <w:jc w:val="right"/>
              <w:rPr>
                <w:color w:val="000000"/>
              </w:rPr>
            </w:pPr>
            <w:r>
              <w:rPr>
                <w:color w:val="000000"/>
              </w:rPr>
              <w:t>33,04</w:t>
            </w:r>
          </w:p>
        </w:tc>
        <w:tc>
          <w:tcPr>
            <w:tcW w:w="960" w:type="dxa"/>
            <w:shd w:val="clear" w:color="auto" w:fill="D9D9D9" w:themeFill="background1" w:themeFillShade="D9"/>
            <w:noWrap/>
            <w:vAlign w:val="center"/>
          </w:tcPr>
          <w:p w14:paraId="680A78E7" w14:textId="2ACD3C6B" w:rsidR="00237A05" w:rsidRPr="005103E9" w:rsidRDefault="00237A05" w:rsidP="00237A05">
            <w:pPr>
              <w:jc w:val="right"/>
              <w:rPr>
                <w:color w:val="000000"/>
              </w:rPr>
            </w:pPr>
            <w:r>
              <w:rPr>
                <w:color w:val="000000"/>
              </w:rPr>
              <w:t>34,66</w:t>
            </w:r>
          </w:p>
        </w:tc>
        <w:tc>
          <w:tcPr>
            <w:tcW w:w="1248" w:type="dxa"/>
            <w:shd w:val="clear" w:color="auto" w:fill="D9D9D9" w:themeFill="background1" w:themeFillShade="D9"/>
            <w:noWrap/>
            <w:vAlign w:val="center"/>
          </w:tcPr>
          <w:p w14:paraId="74CD3345" w14:textId="225D50E5" w:rsidR="00237A05" w:rsidRPr="005103E9" w:rsidRDefault="00237A05" w:rsidP="00237A05">
            <w:pPr>
              <w:jc w:val="right"/>
              <w:rPr>
                <w:color w:val="000000"/>
              </w:rPr>
            </w:pPr>
            <w:r>
              <w:rPr>
                <w:color w:val="000000"/>
              </w:rPr>
              <w:t>67,70</w:t>
            </w:r>
          </w:p>
        </w:tc>
        <w:tc>
          <w:tcPr>
            <w:tcW w:w="970" w:type="dxa"/>
            <w:shd w:val="clear" w:color="auto" w:fill="D9D9D9" w:themeFill="background1" w:themeFillShade="D9"/>
            <w:noWrap/>
            <w:vAlign w:val="center"/>
          </w:tcPr>
          <w:p w14:paraId="7F34D9D8" w14:textId="0D510ECD" w:rsidR="00237A05" w:rsidRPr="005103E9" w:rsidRDefault="00237A05" w:rsidP="00237A05">
            <w:pPr>
              <w:jc w:val="right"/>
              <w:rPr>
                <w:color w:val="000000"/>
              </w:rPr>
            </w:pPr>
            <w:r>
              <w:rPr>
                <w:color w:val="000000"/>
              </w:rPr>
              <w:t>0,50</w:t>
            </w:r>
          </w:p>
        </w:tc>
        <w:tc>
          <w:tcPr>
            <w:tcW w:w="2096" w:type="dxa"/>
            <w:shd w:val="clear" w:color="auto" w:fill="D9D9D9" w:themeFill="background1" w:themeFillShade="D9"/>
            <w:noWrap/>
            <w:vAlign w:val="center"/>
          </w:tcPr>
          <w:p w14:paraId="2996365F" w14:textId="17AEDB5E" w:rsidR="00237A05" w:rsidRPr="004A59D1" w:rsidRDefault="00237A05" w:rsidP="00237A05">
            <w:pPr>
              <w:jc w:val="right"/>
              <w:rPr>
                <w:color w:val="000000"/>
              </w:rPr>
            </w:pPr>
            <w:r w:rsidRPr="004A59D1">
              <w:t>68,20</w:t>
            </w:r>
          </w:p>
        </w:tc>
      </w:tr>
      <w:tr w:rsidR="00237A05" w:rsidRPr="005103E9" w14:paraId="666F92EC" w14:textId="77777777" w:rsidTr="004A59D1">
        <w:trPr>
          <w:trHeight w:val="300"/>
        </w:trPr>
        <w:tc>
          <w:tcPr>
            <w:tcW w:w="460" w:type="dxa"/>
            <w:shd w:val="clear" w:color="000000" w:fill="FFFFFF"/>
            <w:noWrap/>
            <w:vAlign w:val="center"/>
            <w:hideMark/>
          </w:tcPr>
          <w:p w14:paraId="4C26DEDB" w14:textId="0868504B" w:rsidR="00237A05" w:rsidRPr="005103E9" w:rsidRDefault="00237A05" w:rsidP="00237A05">
            <w:pPr>
              <w:jc w:val="right"/>
              <w:rPr>
                <w:color w:val="000000"/>
              </w:rPr>
            </w:pPr>
            <w:r>
              <w:rPr>
                <w:color w:val="000000"/>
              </w:rPr>
              <w:t>5</w:t>
            </w:r>
          </w:p>
        </w:tc>
        <w:tc>
          <w:tcPr>
            <w:tcW w:w="2507" w:type="dxa"/>
            <w:shd w:val="clear" w:color="000000" w:fill="FFFFFF"/>
            <w:noWrap/>
            <w:vAlign w:val="center"/>
            <w:hideMark/>
          </w:tcPr>
          <w:p w14:paraId="0A404F28" w14:textId="4C8015BE" w:rsidR="00237A05" w:rsidRPr="005103E9" w:rsidRDefault="00237A05" w:rsidP="00237A05">
            <w:pPr>
              <w:rPr>
                <w:color w:val="000000"/>
              </w:rPr>
            </w:pPr>
            <w:r>
              <w:rPr>
                <w:color w:val="000000"/>
              </w:rPr>
              <w:t>Jurklošter</w:t>
            </w:r>
          </w:p>
        </w:tc>
        <w:tc>
          <w:tcPr>
            <w:tcW w:w="960" w:type="dxa"/>
            <w:shd w:val="clear" w:color="000000" w:fill="FFFFFF"/>
            <w:noWrap/>
            <w:vAlign w:val="center"/>
          </w:tcPr>
          <w:p w14:paraId="6029629C" w14:textId="667F762E" w:rsidR="00237A05" w:rsidRPr="005103E9" w:rsidRDefault="00237A05" w:rsidP="00237A05">
            <w:pPr>
              <w:jc w:val="right"/>
              <w:rPr>
                <w:color w:val="000000"/>
              </w:rPr>
            </w:pPr>
            <w:r>
              <w:rPr>
                <w:color w:val="000000"/>
              </w:rPr>
              <w:t>10,05</w:t>
            </w:r>
          </w:p>
        </w:tc>
        <w:tc>
          <w:tcPr>
            <w:tcW w:w="960" w:type="dxa"/>
            <w:shd w:val="clear" w:color="000000" w:fill="FFFFFF"/>
            <w:noWrap/>
            <w:vAlign w:val="center"/>
          </w:tcPr>
          <w:p w14:paraId="2EB8D38A" w14:textId="7FAD8821" w:rsidR="00237A05" w:rsidRPr="005103E9" w:rsidRDefault="00237A05" w:rsidP="00237A05">
            <w:pPr>
              <w:jc w:val="right"/>
              <w:rPr>
                <w:color w:val="000000"/>
              </w:rPr>
            </w:pPr>
            <w:r>
              <w:rPr>
                <w:color w:val="000000"/>
              </w:rPr>
              <w:t>10,55</w:t>
            </w:r>
          </w:p>
        </w:tc>
        <w:tc>
          <w:tcPr>
            <w:tcW w:w="1248" w:type="dxa"/>
            <w:shd w:val="clear" w:color="000000" w:fill="FFFFFF"/>
            <w:noWrap/>
            <w:vAlign w:val="center"/>
          </w:tcPr>
          <w:p w14:paraId="039818F2" w14:textId="6FA5961D" w:rsidR="00237A05" w:rsidRPr="005103E9" w:rsidRDefault="00237A05" w:rsidP="00237A05">
            <w:pPr>
              <w:jc w:val="right"/>
              <w:rPr>
                <w:color w:val="000000"/>
              </w:rPr>
            </w:pPr>
            <w:r>
              <w:rPr>
                <w:color w:val="000000"/>
              </w:rPr>
              <w:t>20,60</w:t>
            </w:r>
          </w:p>
        </w:tc>
        <w:tc>
          <w:tcPr>
            <w:tcW w:w="970" w:type="dxa"/>
            <w:shd w:val="clear" w:color="auto" w:fill="auto"/>
            <w:noWrap/>
            <w:vAlign w:val="center"/>
          </w:tcPr>
          <w:p w14:paraId="7D01BE26" w14:textId="28380B72" w:rsidR="00237A05" w:rsidRPr="005103E9" w:rsidRDefault="00237A05" w:rsidP="00237A05">
            <w:pPr>
              <w:jc w:val="right"/>
              <w:rPr>
                <w:color w:val="000000"/>
              </w:rPr>
            </w:pPr>
            <w:r>
              <w:rPr>
                <w:color w:val="000000"/>
              </w:rPr>
              <w:t>0,00</w:t>
            </w:r>
          </w:p>
        </w:tc>
        <w:tc>
          <w:tcPr>
            <w:tcW w:w="2096" w:type="dxa"/>
            <w:shd w:val="clear" w:color="auto" w:fill="auto"/>
            <w:noWrap/>
            <w:vAlign w:val="center"/>
          </w:tcPr>
          <w:p w14:paraId="46E8A786" w14:textId="03CE36DE" w:rsidR="00237A05" w:rsidRPr="004A59D1" w:rsidRDefault="00237A05" w:rsidP="00237A05">
            <w:pPr>
              <w:jc w:val="right"/>
              <w:rPr>
                <w:color w:val="000000"/>
              </w:rPr>
            </w:pPr>
            <w:r w:rsidRPr="004A59D1">
              <w:t>0,00</w:t>
            </w:r>
          </w:p>
        </w:tc>
      </w:tr>
      <w:tr w:rsidR="00237A05" w:rsidRPr="005103E9" w14:paraId="1E108ADD" w14:textId="77777777" w:rsidTr="00A91E8A">
        <w:trPr>
          <w:trHeight w:val="300"/>
        </w:trPr>
        <w:tc>
          <w:tcPr>
            <w:tcW w:w="460" w:type="dxa"/>
            <w:shd w:val="clear" w:color="auto" w:fill="D9D9D9" w:themeFill="background1" w:themeFillShade="D9"/>
            <w:noWrap/>
            <w:vAlign w:val="center"/>
            <w:hideMark/>
          </w:tcPr>
          <w:p w14:paraId="6164605E" w14:textId="544FD8F7" w:rsidR="00237A05" w:rsidRPr="005103E9" w:rsidRDefault="00237A05" w:rsidP="00237A05">
            <w:pPr>
              <w:jc w:val="right"/>
              <w:rPr>
                <w:color w:val="000000"/>
              </w:rPr>
            </w:pPr>
            <w:r>
              <w:rPr>
                <w:color w:val="000000"/>
              </w:rPr>
              <w:t>6</w:t>
            </w:r>
          </w:p>
        </w:tc>
        <w:tc>
          <w:tcPr>
            <w:tcW w:w="2507" w:type="dxa"/>
            <w:shd w:val="clear" w:color="auto" w:fill="D9D9D9" w:themeFill="background1" w:themeFillShade="D9"/>
            <w:noWrap/>
            <w:vAlign w:val="center"/>
            <w:hideMark/>
          </w:tcPr>
          <w:p w14:paraId="62D1E0EB" w14:textId="2EFD41CF" w:rsidR="00237A05" w:rsidRPr="005103E9" w:rsidRDefault="00237A05" w:rsidP="00237A05">
            <w:pPr>
              <w:rPr>
                <w:color w:val="000000"/>
              </w:rPr>
            </w:pPr>
            <w:r>
              <w:rPr>
                <w:color w:val="000000"/>
              </w:rPr>
              <w:t>Loka pri Zidanem Mostu</w:t>
            </w:r>
          </w:p>
        </w:tc>
        <w:tc>
          <w:tcPr>
            <w:tcW w:w="960" w:type="dxa"/>
            <w:shd w:val="clear" w:color="auto" w:fill="D9D9D9" w:themeFill="background1" w:themeFillShade="D9"/>
            <w:noWrap/>
            <w:vAlign w:val="center"/>
          </w:tcPr>
          <w:p w14:paraId="28AE915B" w14:textId="582FD159" w:rsidR="00237A05" w:rsidRPr="005103E9" w:rsidRDefault="00237A05" w:rsidP="00237A05">
            <w:pPr>
              <w:jc w:val="right"/>
              <w:rPr>
                <w:color w:val="000000"/>
              </w:rPr>
            </w:pPr>
            <w:r>
              <w:rPr>
                <w:color w:val="000000"/>
              </w:rPr>
              <w:t>241,14</w:t>
            </w:r>
          </w:p>
        </w:tc>
        <w:tc>
          <w:tcPr>
            <w:tcW w:w="960" w:type="dxa"/>
            <w:shd w:val="clear" w:color="auto" w:fill="D9D9D9" w:themeFill="background1" w:themeFillShade="D9"/>
            <w:noWrap/>
            <w:vAlign w:val="center"/>
          </w:tcPr>
          <w:p w14:paraId="4C0B1ECF" w14:textId="543AE85E" w:rsidR="00237A05" w:rsidRPr="005103E9" w:rsidRDefault="00237A05" w:rsidP="00237A05">
            <w:pPr>
              <w:jc w:val="right"/>
              <w:rPr>
                <w:color w:val="000000"/>
              </w:rPr>
            </w:pPr>
            <w:r>
              <w:rPr>
                <w:color w:val="000000"/>
              </w:rPr>
              <w:t>252,96</w:t>
            </w:r>
          </w:p>
        </w:tc>
        <w:tc>
          <w:tcPr>
            <w:tcW w:w="1248" w:type="dxa"/>
            <w:shd w:val="clear" w:color="auto" w:fill="D9D9D9" w:themeFill="background1" w:themeFillShade="D9"/>
            <w:noWrap/>
            <w:vAlign w:val="center"/>
          </w:tcPr>
          <w:p w14:paraId="61A9C15D" w14:textId="2A319FC4" w:rsidR="00237A05" w:rsidRPr="005103E9" w:rsidRDefault="00237A05" w:rsidP="00237A05">
            <w:pPr>
              <w:jc w:val="right"/>
              <w:rPr>
                <w:color w:val="000000"/>
              </w:rPr>
            </w:pPr>
            <w:r>
              <w:rPr>
                <w:color w:val="000000"/>
              </w:rPr>
              <w:t>494,10</w:t>
            </w:r>
          </w:p>
        </w:tc>
        <w:tc>
          <w:tcPr>
            <w:tcW w:w="970" w:type="dxa"/>
            <w:shd w:val="clear" w:color="auto" w:fill="D9D9D9" w:themeFill="background1" w:themeFillShade="D9"/>
            <w:noWrap/>
            <w:vAlign w:val="center"/>
          </w:tcPr>
          <w:p w14:paraId="486C08A4" w14:textId="0BD5B03A" w:rsidR="00237A05" w:rsidRPr="005103E9" w:rsidRDefault="00237A05" w:rsidP="00237A05">
            <w:pPr>
              <w:jc w:val="right"/>
              <w:rPr>
                <w:color w:val="000000"/>
              </w:rPr>
            </w:pPr>
            <w:r>
              <w:rPr>
                <w:color w:val="000000"/>
              </w:rPr>
              <w:t>3,67</w:t>
            </w:r>
          </w:p>
        </w:tc>
        <w:tc>
          <w:tcPr>
            <w:tcW w:w="2096" w:type="dxa"/>
            <w:shd w:val="clear" w:color="auto" w:fill="D9D9D9" w:themeFill="background1" w:themeFillShade="D9"/>
            <w:noWrap/>
            <w:vAlign w:val="center"/>
          </w:tcPr>
          <w:p w14:paraId="73945F14" w14:textId="53C54B00" w:rsidR="00237A05" w:rsidRPr="004A59D1" w:rsidRDefault="00237A05" w:rsidP="00237A05">
            <w:pPr>
              <w:jc w:val="right"/>
              <w:rPr>
                <w:color w:val="000000"/>
              </w:rPr>
            </w:pPr>
            <w:r w:rsidRPr="004A59D1">
              <w:t>497,77</w:t>
            </w:r>
          </w:p>
        </w:tc>
      </w:tr>
      <w:tr w:rsidR="00237A05" w:rsidRPr="005103E9" w14:paraId="2CBACDFD" w14:textId="77777777" w:rsidTr="004A59D1">
        <w:trPr>
          <w:trHeight w:val="300"/>
        </w:trPr>
        <w:tc>
          <w:tcPr>
            <w:tcW w:w="460" w:type="dxa"/>
            <w:shd w:val="clear" w:color="000000" w:fill="FFFFFF"/>
            <w:noWrap/>
            <w:vAlign w:val="center"/>
            <w:hideMark/>
          </w:tcPr>
          <w:p w14:paraId="7BABF8DA" w14:textId="20009D05" w:rsidR="00237A05" w:rsidRPr="005103E9" w:rsidRDefault="00237A05" w:rsidP="00237A05">
            <w:pPr>
              <w:jc w:val="right"/>
              <w:rPr>
                <w:color w:val="000000"/>
              </w:rPr>
            </w:pPr>
            <w:r>
              <w:rPr>
                <w:color w:val="000000"/>
              </w:rPr>
              <w:t>7</w:t>
            </w:r>
          </w:p>
        </w:tc>
        <w:tc>
          <w:tcPr>
            <w:tcW w:w="2507" w:type="dxa"/>
            <w:shd w:val="clear" w:color="000000" w:fill="FFFFFF"/>
            <w:noWrap/>
            <w:vAlign w:val="center"/>
            <w:hideMark/>
          </w:tcPr>
          <w:p w14:paraId="0F76C8B9" w14:textId="25B05813" w:rsidR="00237A05" w:rsidRPr="005103E9" w:rsidRDefault="00237A05" w:rsidP="00237A05">
            <w:pPr>
              <w:rPr>
                <w:color w:val="000000"/>
              </w:rPr>
            </w:pPr>
            <w:r>
              <w:rPr>
                <w:color w:val="000000"/>
              </w:rPr>
              <w:t>Mokronog</w:t>
            </w:r>
          </w:p>
        </w:tc>
        <w:tc>
          <w:tcPr>
            <w:tcW w:w="960" w:type="dxa"/>
            <w:shd w:val="clear" w:color="000000" w:fill="FFFFFF"/>
            <w:noWrap/>
            <w:vAlign w:val="center"/>
          </w:tcPr>
          <w:p w14:paraId="5AFF08B1" w14:textId="328E2587" w:rsidR="00237A05" w:rsidRPr="005103E9" w:rsidRDefault="00237A05" w:rsidP="00237A05">
            <w:pPr>
              <w:jc w:val="right"/>
              <w:rPr>
                <w:color w:val="000000"/>
              </w:rPr>
            </w:pPr>
            <w:r>
              <w:rPr>
                <w:color w:val="000000"/>
              </w:rPr>
              <w:t>5,06</w:t>
            </w:r>
          </w:p>
        </w:tc>
        <w:tc>
          <w:tcPr>
            <w:tcW w:w="960" w:type="dxa"/>
            <w:shd w:val="clear" w:color="000000" w:fill="FFFFFF"/>
            <w:noWrap/>
            <w:vAlign w:val="center"/>
          </w:tcPr>
          <w:p w14:paraId="04FD63F1" w14:textId="1AE39A20" w:rsidR="00237A05" w:rsidRPr="005103E9" w:rsidRDefault="00237A05" w:rsidP="00237A05">
            <w:pPr>
              <w:jc w:val="right"/>
              <w:rPr>
                <w:color w:val="000000"/>
              </w:rPr>
            </w:pPr>
            <w:r>
              <w:rPr>
                <w:color w:val="000000"/>
              </w:rPr>
              <w:t>5,31</w:t>
            </w:r>
          </w:p>
        </w:tc>
        <w:tc>
          <w:tcPr>
            <w:tcW w:w="1248" w:type="dxa"/>
            <w:shd w:val="clear" w:color="000000" w:fill="FFFFFF"/>
            <w:noWrap/>
            <w:vAlign w:val="center"/>
          </w:tcPr>
          <w:p w14:paraId="07EFCEC6" w14:textId="14EB0146" w:rsidR="00237A05" w:rsidRPr="005103E9" w:rsidRDefault="00237A05" w:rsidP="00237A05">
            <w:pPr>
              <w:jc w:val="right"/>
              <w:rPr>
                <w:color w:val="000000"/>
              </w:rPr>
            </w:pPr>
            <w:r>
              <w:rPr>
                <w:color w:val="000000"/>
              </w:rPr>
              <w:t>10,37</w:t>
            </w:r>
          </w:p>
        </w:tc>
        <w:tc>
          <w:tcPr>
            <w:tcW w:w="970" w:type="dxa"/>
            <w:shd w:val="clear" w:color="auto" w:fill="auto"/>
            <w:noWrap/>
            <w:vAlign w:val="center"/>
          </w:tcPr>
          <w:p w14:paraId="15DC3A94" w14:textId="7A76A78C" w:rsidR="00237A05" w:rsidRPr="005103E9" w:rsidRDefault="00237A05" w:rsidP="00237A05">
            <w:pPr>
              <w:jc w:val="right"/>
              <w:rPr>
                <w:color w:val="000000"/>
              </w:rPr>
            </w:pPr>
            <w:r>
              <w:rPr>
                <w:color w:val="000000"/>
              </w:rPr>
              <w:t>0,00</w:t>
            </w:r>
          </w:p>
        </w:tc>
        <w:tc>
          <w:tcPr>
            <w:tcW w:w="2096" w:type="dxa"/>
            <w:shd w:val="clear" w:color="auto" w:fill="auto"/>
            <w:noWrap/>
            <w:vAlign w:val="center"/>
          </w:tcPr>
          <w:p w14:paraId="3CBFFF88" w14:textId="3CEFA3C6" w:rsidR="00237A05" w:rsidRPr="004A59D1" w:rsidRDefault="00237A05" w:rsidP="00237A05">
            <w:pPr>
              <w:jc w:val="right"/>
              <w:rPr>
                <w:color w:val="000000"/>
              </w:rPr>
            </w:pPr>
            <w:r w:rsidRPr="004A59D1">
              <w:t>0,00</w:t>
            </w:r>
          </w:p>
        </w:tc>
      </w:tr>
      <w:tr w:rsidR="00237A05" w:rsidRPr="005103E9" w14:paraId="7FDEBF48" w14:textId="77777777" w:rsidTr="004A59D1">
        <w:trPr>
          <w:trHeight w:val="300"/>
        </w:trPr>
        <w:tc>
          <w:tcPr>
            <w:tcW w:w="460" w:type="dxa"/>
            <w:shd w:val="clear" w:color="000000" w:fill="FFFFFF"/>
            <w:noWrap/>
            <w:vAlign w:val="center"/>
            <w:hideMark/>
          </w:tcPr>
          <w:p w14:paraId="157D24A0" w14:textId="1294A592" w:rsidR="00237A05" w:rsidRPr="005103E9" w:rsidRDefault="00237A05" w:rsidP="00237A05">
            <w:pPr>
              <w:jc w:val="right"/>
              <w:rPr>
                <w:color w:val="000000"/>
              </w:rPr>
            </w:pPr>
            <w:r>
              <w:rPr>
                <w:color w:val="000000"/>
              </w:rPr>
              <w:t>8</w:t>
            </w:r>
          </w:p>
        </w:tc>
        <w:tc>
          <w:tcPr>
            <w:tcW w:w="2507" w:type="dxa"/>
            <w:shd w:val="clear" w:color="000000" w:fill="FFFFFF"/>
            <w:noWrap/>
            <w:vAlign w:val="center"/>
            <w:hideMark/>
          </w:tcPr>
          <w:p w14:paraId="7CF2CD10" w14:textId="0BB58205" w:rsidR="00237A05" w:rsidRPr="005103E9" w:rsidRDefault="00237A05" w:rsidP="00237A05">
            <w:pPr>
              <w:rPr>
                <w:color w:val="000000"/>
              </w:rPr>
            </w:pPr>
            <w:r>
              <w:rPr>
                <w:color w:val="000000"/>
              </w:rPr>
              <w:t>Radeče</w:t>
            </w:r>
          </w:p>
        </w:tc>
        <w:tc>
          <w:tcPr>
            <w:tcW w:w="960" w:type="dxa"/>
            <w:shd w:val="clear" w:color="000000" w:fill="FFFFFF"/>
            <w:noWrap/>
            <w:vAlign w:val="center"/>
          </w:tcPr>
          <w:p w14:paraId="09B1CED5" w14:textId="200556D9" w:rsidR="00237A05" w:rsidRPr="005103E9" w:rsidRDefault="00237A05" w:rsidP="00237A05">
            <w:pPr>
              <w:jc w:val="right"/>
              <w:rPr>
                <w:color w:val="000000"/>
              </w:rPr>
            </w:pPr>
            <w:r>
              <w:rPr>
                <w:color w:val="000000"/>
              </w:rPr>
              <w:t>2,13</w:t>
            </w:r>
          </w:p>
        </w:tc>
        <w:tc>
          <w:tcPr>
            <w:tcW w:w="960" w:type="dxa"/>
            <w:shd w:val="clear" w:color="000000" w:fill="FFFFFF"/>
            <w:noWrap/>
            <w:vAlign w:val="center"/>
          </w:tcPr>
          <w:p w14:paraId="05588A23" w14:textId="742A90D4" w:rsidR="00237A05" w:rsidRPr="005103E9" w:rsidRDefault="00237A05" w:rsidP="00237A05">
            <w:pPr>
              <w:jc w:val="right"/>
              <w:rPr>
                <w:color w:val="000000"/>
              </w:rPr>
            </w:pPr>
            <w:r>
              <w:rPr>
                <w:color w:val="000000"/>
              </w:rPr>
              <w:t>2,24</w:t>
            </w:r>
          </w:p>
        </w:tc>
        <w:tc>
          <w:tcPr>
            <w:tcW w:w="1248" w:type="dxa"/>
            <w:shd w:val="clear" w:color="000000" w:fill="FFFFFF"/>
            <w:noWrap/>
            <w:vAlign w:val="center"/>
          </w:tcPr>
          <w:p w14:paraId="30B82281" w14:textId="2E88F72A" w:rsidR="00237A05" w:rsidRPr="005103E9" w:rsidRDefault="00237A05" w:rsidP="00237A05">
            <w:pPr>
              <w:jc w:val="right"/>
              <w:rPr>
                <w:color w:val="000000"/>
              </w:rPr>
            </w:pPr>
            <w:r>
              <w:rPr>
                <w:color w:val="000000"/>
              </w:rPr>
              <w:t>4,37</w:t>
            </w:r>
          </w:p>
        </w:tc>
        <w:tc>
          <w:tcPr>
            <w:tcW w:w="970" w:type="dxa"/>
            <w:shd w:val="clear" w:color="auto" w:fill="auto"/>
            <w:noWrap/>
            <w:vAlign w:val="center"/>
          </w:tcPr>
          <w:p w14:paraId="231074C6" w14:textId="5BBE7E51" w:rsidR="00237A05" w:rsidRPr="005103E9" w:rsidRDefault="00237A05" w:rsidP="00237A05">
            <w:pPr>
              <w:jc w:val="right"/>
              <w:rPr>
                <w:color w:val="000000"/>
              </w:rPr>
            </w:pPr>
            <w:r>
              <w:rPr>
                <w:color w:val="000000"/>
              </w:rPr>
              <w:t>0,00</w:t>
            </w:r>
          </w:p>
        </w:tc>
        <w:tc>
          <w:tcPr>
            <w:tcW w:w="2096" w:type="dxa"/>
            <w:shd w:val="clear" w:color="auto" w:fill="auto"/>
            <w:noWrap/>
            <w:vAlign w:val="center"/>
          </w:tcPr>
          <w:p w14:paraId="495C9577" w14:textId="2A3A5ED8" w:rsidR="00237A05" w:rsidRPr="004A59D1" w:rsidRDefault="00237A05" w:rsidP="00237A05">
            <w:pPr>
              <w:jc w:val="right"/>
              <w:rPr>
                <w:color w:val="000000"/>
              </w:rPr>
            </w:pPr>
            <w:r w:rsidRPr="004A59D1">
              <w:t>0,00</w:t>
            </w:r>
          </w:p>
        </w:tc>
      </w:tr>
      <w:tr w:rsidR="00237A05" w:rsidRPr="005103E9" w14:paraId="01DD3D7E" w14:textId="77777777" w:rsidTr="004A59D1">
        <w:trPr>
          <w:trHeight w:val="300"/>
        </w:trPr>
        <w:tc>
          <w:tcPr>
            <w:tcW w:w="460" w:type="dxa"/>
            <w:shd w:val="clear" w:color="000000" w:fill="FFFFFF"/>
            <w:noWrap/>
            <w:vAlign w:val="center"/>
            <w:hideMark/>
          </w:tcPr>
          <w:p w14:paraId="1F5D312F" w14:textId="38511D4D" w:rsidR="00237A05" w:rsidRPr="005103E9" w:rsidRDefault="00237A05" w:rsidP="00237A05">
            <w:pPr>
              <w:jc w:val="right"/>
              <w:rPr>
                <w:color w:val="000000"/>
              </w:rPr>
            </w:pPr>
            <w:r>
              <w:rPr>
                <w:color w:val="000000"/>
              </w:rPr>
              <w:t>9</w:t>
            </w:r>
          </w:p>
        </w:tc>
        <w:tc>
          <w:tcPr>
            <w:tcW w:w="2507" w:type="dxa"/>
            <w:shd w:val="clear" w:color="000000" w:fill="FFFFFF"/>
            <w:noWrap/>
            <w:vAlign w:val="center"/>
            <w:hideMark/>
          </w:tcPr>
          <w:p w14:paraId="55348DA6" w14:textId="4B6BC06B" w:rsidR="00237A05" w:rsidRPr="005103E9" w:rsidRDefault="00237A05" w:rsidP="00237A05">
            <w:pPr>
              <w:rPr>
                <w:color w:val="000000"/>
              </w:rPr>
            </w:pPr>
            <w:r>
              <w:rPr>
                <w:color w:val="000000"/>
              </w:rPr>
              <w:t>Raka</w:t>
            </w:r>
          </w:p>
        </w:tc>
        <w:tc>
          <w:tcPr>
            <w:tcW w:w="960" w:type="dxa"/>
            <w:shd w:val="clear" w:color="000000" w:fill="FFFFFF"/>
            <w:noWrap/>
            <w:vAlign w:val="center"/>
          </w:tcPr>
          <w:p w14:paraId="5C2AEE46" w14:textId="45A26E39" w:rsidR="00237A05" w:rsidRPr="005103E9" w:rsidRDefault="00237A05" w:rsidP="00237A05">
            <w:pPr>
              <w:jc w:val="right"/>
              <w:rPr>
                <w:color w:val="000000"/>
              </w:rPr>
            </w:pPr>
            <w:r>
              <w:rPr>
                <w:color w:val="000000"/>
              </w:rPr>
              <w:t>1,91</w:t>
            </w:r>
          </w:p>
        </w:tc>
        <w:tc>
          <w:tcPr>
            <w:tcW w:w="960" w:type="dxa"/>
            <w:shd w:val="clear" w:color="000000" w:fill="FFFFFF"/>
            <w:noWrap/>
            <w:vAlign w:val="center"/>
          </w:tcPr>
          <w:p w14:paraId="7603CC84" w14:textId="4B12A0C9" w:rsidR="00237A05" w:rsidRPr="005103E9" w:rsidRDefault="00237A05" w:rsidP="00237A05">
            <w:pPr>
              <w:jc w:val="right"/>
              <w:rPr>
                <w:color w:val="000000"/>
              </w:rPr>
            </w:pPr>
            <w:r>
              <w:rPr>
                <w:color w:val="000000"/>
              </w:rPr>
              <w:t>2,01</w:t>
            </w:r>
          </w:p>
        </w:tc>
        <w:tc>
          <w:tcPr>
            <w:tcW w:w="1248" w:type="dxa"/>
            <w:shd w:val="clear" w:color="000000" w:fill="FFFFFF"/>
            <w:noWrap/>
            <w:vAlign w:val="center"/>
          </w:tcPr>
          <w:p w14:paraId="0AC9E309" w14:textId="6DF76EF8" w:rsidR="00237A05" w:rsidRPr="005103E9" w:rsidRDefault="00237A05" w:rsidP="00237A05">
            <w:pPr>
              <w:jc w:val="right"/>
              <w:rPr>
                <w:color w:val="000000"/>
              </w:rPr>
            </w:pPr>
            <w:r>
              <w:rPr>
                <w:color w:val="000000"/>
              </w:rPr>
              <w:t>3,92</w:t>
            </w:r>
          </w:p>
        </w:tc>
        <w:tc>
          <w:tcPr>
            <w:tcW w:w="970" w:type="dxa"/>
            <w:shd w:val="clear" w:color="auto" w:fill="auto"/>
            <w:noWrap/>
            <w:vAlign w:val="center"/>
          </w:tcPr>
          <w:p w14:paraId="7E178624" w14:textId="5732EF28" w:rsidR="00237A05" w:rsidRPr="005103E9" w:rsidRDefault="00237A05" w:rsidP="00237A05">
            <w:pPr>
              <w:jc w:val="right"/>
              <w:rPr>
                <w:color w:val="000000"/>
              </w:rPr>
            </w:pPr>
            <w:r>
              <w:rPr>
                <w:color w:val="000000"/>
              </w:rPr>
              <w:t>0,00</w:t>
            </w:r>
          </w:p>
        </w:tc>
        <w:tc>
          <w:tcPr>
            <w:tcW w:w="2096" w:type="dxa"/>
            <w:shd w:val="clear" w:color="auto" w:fill="auto"/>
            <w:noWrap/>
            <w:vAlign w:val="center"/>
          </w:tcPr>
          <w:p w14:paraId="678203EB" w14:textId="0E3E7A58" w:rsidR="00237A05" w:rsidRPr="004A59D1" w:rsidRDefault="00237A05" w:rsidP="00237A05">
            <w:pPr>
              <w:jc w:val="right"/>
              <w:rPr>
                <w:color w:val="000000"/>
              </w:rPr>
            </w:pPr>
            <w:r w:rsidRPr="004A59D1">
              <w:t>0,00</w:t>
            </w:r>
          </w:p>
        </w:tc>
      </w:tr>
      <w:tr w:rsidR="00A91E8A" w:rsidRPr="005103E9" w14:paraId="1C72F0D2" w14:textId="77777777" w:rsidTr="00A91E8A">
        <w:trPr>
          <w:trHeight w:val="300"/>
        </w:trPr>
        <w:tc>
          <w:tcPr>
            <w:tcW w:w="460" w:type="dxa"/>
            <w:shd w:val="clear" w:color="auto" w:fill="D9D9D9" w:themeFill="background1" w:themeFillShade="D9"/>
            <w:noWrap/>
            <w:vAlign w:val="center"/>
            <w:hideMark/>
          </w:tcPr>
          <w:p w14:paraId="1F8CCC90" w14:textId="0145B52D" w:rsidR="00237A05" w:rsidRPr="005103E9" w:rsidRDefault="00237A05" w:rsidP="00237A05">
            <w:pPr>
              <w:jc w:val="right"/>
              <w:rPr>
                <w:color w:val="000000"/>
              </w:rPr>
            </w:pPr>
            <w:r>
              <w:rPr>
                <w:color w:val="000000"/>
              </w:rPr>
              <w:t>10</w:t>
            </w:r>
          </w:p>
        </w:tc>
        <w:tc>
          <w:tcPr>
            <w:tcW w:w="2507" w:type="dxa"/>
            <w:shd w:val="clear" w:color="auto" w:fill="D9D9D9" w:themeFill="background1" w:themeFillShade="D9"/>
            <w:noWrap/>
            <w:vAlign w:val="center"/>
            <w:hideMark/>
          </w:tcPr>
          <w:p w14:paraId="77907638" w14:textId="530B9518" w:rsidR="00237A05" w:rsidRPr="005103E9" w:rsidRDefault="00237A05" w:rsidP="00237A05">
            <w:pPr>
              <w:rPr>
                <w:color w:val="000000"/>
              </w:rPr>
            </w:pPr>
            <w:r>
              <w:rPr>
                <w:color w:val="000000"/>
              </w:rPr>
              <w:t>Sevnica</w:t>
            </w:r>
          </w:p>
        </w:tc>
        <w:tc>
          <w:tcPr>
            <w:tcW w:w="960" w:type="dxa"/>
            <w:shd w:val="clear" w:color="auto" w:fill="D9D9D9" w:themeFill="background1" w:themeFillShade="D9"/>
            <w:noWrap/>
            <w:vAlign w:val="center"/>
          </w:tcPr>
          <w:p w14:paraId="7C14453D" w14:textId="502303F6" w:rsidR="00237A05" w:rsidRPr="005103E9" w:rsidRDefault="00237A05" w:rsidP="00237A05">
            <w:pPr>
              <w:jc w:val="right"/>
              <w:rPr>
                <w:color w:val="000000"/>
              </w:rPr>
            </w:pPr>
            <w:r>
              <w:rPr>
                <w:color w:val="000000"/>
              </w:rPr>
              <w:t>294,55</w:t>
            </w:r>
          </w:p>
        </w:tc>
        <w:tc>
          <w:tcPr>
            <w:tcW w:w="960" w:type="dxa"/>
            <w:shd w:val="clear" w:color="auto" w:fill="D9D9D9" w:themeFill="background1" w:themeFillShade="D9"/>
            <w:noWrap/>
            <w:vAlign w:val="center"/>
          </w:tcPr>
          <w:p w14:paraId="30B141F4" w14:textId="602D8B79" w:rsidR="00237A05" w:rsidRPr="005103E9" w:rsidRDefault="00237A05" w:rsidP="00237A05">
            <w:pPr>
              <w:jc w:val="right"/>
              <w:rPr>
                <w:color w:val="000000"/>
              </w:rPr>
            </w:pPr>
            <w:r>
              <w:rPr>
                <w:color w:val="000000"/>
              </w:rPr>
              <w:t>308,99</w:t>
            </w:r>
          </w:p>
        </w:tc>
        <w:tc>
          <w:tcPr>
            <w:tcW w:w="1248" w:type="dxa"/>
            <w:shd w:val="clear" w:color="auto" w:fill="D9D9D9" w:themeFill="background1" w:themeFillShade="D9"/>
            <w:noWrap/>
            <w:vAlign w:val="center"/>
          </w:tcPr>
          <w:p w14:paraId="1B3BECCF" w14:textId="6BC13FB8" w:rsidR="00237A05" w:rsidRPr="005103E9" w:rsidRDefault="00237A05" w:rsidP="00237A05">
            <w:pPr>
              <w:jc w:val="right"/>
              <w:rPr>
                <w:color w:val="000000"/>
              </w:rPr>
            </w:pPr>
            <w:r>
              <w:rPr>
                <w:color w:val="000000"/>
              </w:rPr>
              <w:t>603,54</w:t>
            </w:r>
          </w:p>
        </w:tc>
        <w:tc>
          <w:tcPr>
            <w:tcW w:w="970" w:type="dxa"/>
            <w:shd w:val="clear" w:color="auto" w:fill="D9D9D9" w:themeFill="background1" w:themeFillShade="D9"/>
            <w:noWrap/>
            <w:vAlign w:val="center"/>
          </w:tcPr>
          <w:p w14:paraId="64F87965" w14:textId="2256EBF3" w:rsidR="00237A05" w:rsidRPr="005103E9" w:rsidRDefault="00237A05" w:rsidP="00237A05">
            <w:pPr>
              <w:jc w:val="right"/>
              <w:rPr>
                <w:color w:val="000000"/>
              </w:rPr>
            </w:pPr>
            <w:r>
              <w:rPr>
                <w:color w:val="000000"/>
              </w:rPr>
              <w:t>4,49</w:t>
            </w:r>
          </w:p>
        </w:tc>
        <w:tc>
          <w:tcPr>
            <w:tcW w:w="2096" w:type="dxa"/>
            <w:shd w:val="clear" w:color="auto" w:fill="D9D9D9" w:themeFill="background1" w:themeFillShade="D9"/>
            <w:noWrap/>
            <w:vAlign w:val="center"/>
          </w:tcPr>
          <w:p w14:paraId="2B55FA60" w14:textId="23484634" w:rsidR="00237A05" w:rsidRPr="004A59D1" w:rsidRDefault="00237A05" w:rsidP="00237A05">
            <w:pPr>
              <w:jc w:val="right"/>
              <w:rPr>
                <w:color w:val="000000"/>
              </w:rPr>
            </w:pPr>
            <w:r w:rsidRPr="004A59D1">
              <w:t>608,03</w:t>
            </w:r>
          </w:p>
        </w:tc>
      </w:tr>
      <w:tr w:rsidR="00A91E8A" w:rsidRPr="005103E9" w14:paraId="2AC6FBCA" w14:textId="77777777" w:rsidTr="00A91E8A">
        <w:trPr>
          <w:trHeight w:val="300"/>
        </w:trPr>
        <w:tc>
          <w:tcPr>
            <w:tcW w:w="460" w:type="dxa"/>
            <w:shd w:val="clear" w:color="auto" w:fill="D9D9D9" w:themeFill="background1" w:themeFillShade="D9"/>
            <w:noWrap/>
            <w:vAlign w:val="center"/>
            <w:hideMark/>
          </w:tcPr>
          <w:p w14:paraId="008D67C2" w14:textId="4659F66A" w:rsidR="00237A05" w:rsidRPr="005103E9" w:rsidRDefault="00237A05" w:rsidP="00237A05">
            <w:pPr>
              <w:jc w:val="right"/>
              <w:rPr>
                <w:color w:val="000000"/>
              </w:rPr>
            </w:pPr>
            <w:r>
              <w:rPr>
                <w:color w:val="000000"/>
              </w:rPr>
              <w:t>11</w:t>
            </w:r>
          </w:p>
        </w:tc>
        <w:tc>
          <w:tcPr>
            <w:tcW w:w="2507" w:type="dxa"/>
            <w:shd w:val="clear" w:color="auto" w:fill="D9D9D9" w:themeFill="background1" w:themeFillShade="D9"/>
            <w:noWrap/>
            <w:vAlign w:val="center"/>
            <w:hideMark/>
          </w:tcPr>
          <w:p w14:paraId="4BD22B2F" w14:textId="6C41FC84" w:rsidR="00237A05" w:rsidRPr="005103E9" w:rsidRDefault="00237A05" w:rsidP="00237A05">
            <w:pPr>
              <w:rPr>
                <w:color w:val="000000"/>
              </w:rPr>
            </w:pPr>
            <w:r>
              <w:rPr>
                <w:color w:val="000000"/>
              </w:rPr>
              <w:t>Studenec – Veliki Trn</w:t>
            </w:r>
          </w:p>
        </w:tc>
        <w:tc>
          <w:tcPr>
            <w:tcW w:w="960" w:type="dxa"/>
            <w:shd w:val="clear" w:color="auto" w:fill="D9D9D9" w:themeFill="background1" w:themeFillShade="D9"/>
            <w:noWrap/>
            <w:vAlign w:val="center"/>
          </w:tcPr>
          <w:p w14:paraId="58CF7C45" w14:textId="0BA0B5A6" w:rsidR="00237A05" w:rsidRPr="005103E9" w:rsidRDefault="00237A05" w:rsidP="00237A05">
            <w:pPr>
              <w:jc w:val="right"/>
              <w:rPr>
                <w:color w:val="000000"/>
              </w:rPr>
            </w:pPr>
            <w:r>
              <w:rPr>
                <w:color w:val="000000"/>
              </w:rPr>
              <w:t>223,86</w:t>
            </w:r>
          </w:p>
        </w:tc>
        <w:tc>
          <w:tcPr>
            <w:tcW w:w="960" w:type="dxa"/>
            <w:shd w:val="clear" w:color="auto" w:fill="D9D9D9" w:themeFill="background1" w:themeFillShade="D9"/>
            <w:noWrap/>
            <w:vAlign w:val="center"/>
          </w:tcPr>
          <w:p w14:paraId="2ADF5256" w14:textId="5CC8B5F5" w:rsidR="00237A05" w:rsidRPr="005103E9" w:rsidRDefault="00237A05" w:rsidP="00237A05">
            <w:pPr>
              <w:jc w:val="right"/>
              <w:rPr>
                <w:color w:val="000000"/>
              </w:rPr>
            </w:pPr>
            <w:r>
              <w:rPr>
                <w:color w:val="000000"/>
              </w:rPr>
              <w:t>234,84</w:t>
            </w:r>
          </w:p>
        </w:tc>
        <w:tc>
          <w:tcPr>
            <w:tcW w:w="1248" w:type="dxa"/>
            <w:shd w:val="clear" w:color="auto" w:fill="D9D9D9" w:themeFill="background1" w:themeFillShade="D9"/>
            <w:noWrap/>
            <w:vAlign w:val="center"/>
          </w:tcPr>
          <w:p w14:paraId="54667CF7" w14:textId="6BA5A78A" w:rsidR="00237A05" w:rsidRPr="005103E9" w:rsidRDefault="00237A05" w:rsidP="00237A05">
            <w:pPr>
              <w:jc w:val="right"/>
              <w:rPr>
                <w:color w:val="000000"/>
              </w:rPr>
            </w:pPr>
            <w:r>
              <w:rPr>
                <w:color w:val="000000"/>
              </w:rPr>
              <w:t>458,70</w:t>
            </w:r>
          </w:p>
        </w:tc>
        <w:tc>
          <w:tcPr>
            <w:tcW w:w="970" w:type="dxa"/>
            <w:shd w:val="clear" w:color="auto" w:fill="D9D9D9" w:themeFill="background1" w:themeFillShade="D9"/>
            <w:noWrap/>
            <w:vAlign w:val="center"/>
          </w:tcPr>
          <w:p w14:paraId="7AD4F3C2" w14:textId="3F3D5091" w:rsidR="00237A05" w:rsidRPr="005103E9" w:rsidRDefault="00237A05" w:rsidP="00237A05">
            <w:pPr>
              <w:jc w:val="right"/>
              <w:rPr>
                <w:color w:val="000000"/>
              </w:rPr>
            </w:pPr>
            <w:r>
              <w:rPr>
                <w:color w:val="000000"/>
              </w:rPr>
              <w:t>3,41</w:t>
            </w:r>
          </w:p>
        </w:tc>
        <w:tc>
          <w:tcPr>
            <w:tcW w:w="2096" w:type="dxa"/>
            <w:shd w:val="clear" w:color="auto" w:fill="D9D9D9" w:themeFill="background1" w:themeFillShade="D9"/>
            <w:noWrap/>
            <w:vAlign w:val="center"/>
          </w:tcPr>
          <w:p w14:paraId="5698461F" w14:textId="4A876BF4" w:rsidR="00237A05" w:rsidRPr="004A59D1" w:rsidRDefault="00237A05" w:rsidP="00237A05">
            <w:pPr>
              <w:jc w:val="right"/>
              <w:rPr>
                <w:color w:val="000000"/>
              </w:rPr>
            </w:pPr>
            <w:r w:rsidRPr="004A59D1">
              <w:t>462,11</w:t>
            </w:r>
          </w:p>
        </w:tc>
      </w:tr>
      <w:tr w:rsidR="00A91E8A" w:rsidRPr="005103E9" w14:paraId="685DC226" w14:textId="77777777" w:rsidTr="00A91E8A">
        <w:trPr>
          <w:trHeight w:val="300"/>
        </w:trPr>
        <w:tc>
          <w:tcPr>
            <w:tcW w:w="460" w:type="dxa"/>
            <w:shd w:val="clear" w:color="auto" w:fill="D9D9D9" w:themeFill="background1" w:themeFillShade="D9"/>
            <w:noWrap/>
            <w:vAlign w:val="center"/>
            <w:hideMark/>
          </w:tcPr>
          <w:p w14:paraId="2EB636C5" w14:textId="60CCE6AE" w:rsidR="00237A05" w:rsidRPr="005103E9" w:rsidRDefault="00237A05" w:rsidP="00237A05">
            <w:pPr>
              <w:jc w:val="right"/>
              <w:rPr>
                <w:color w:val="000000"/>
              </w:rPr>
            </w:pPr>
            <w:r>
              <w:rPr>
                <w:color w:val="000000"/>
              </w:rPr>
              <w:t>12</w:t>
            </w:r>
          </w:p>
        </w:tc>
        <w:tc>
          <w:tcPr>
            <w:tcW w:w="2507" w:type="dxa"/>
            <w:shd w:val="clear" w:color="auto" w:fill="D9D9D9" w:themeFill="background1" w:themeFillShade="D9"/>
            <w:noWrap/>
            <w:vAlign w:val="center"/>
            <w:hideMark/>
          </w:tcPr>
          <w:p w14:paraId="1F5FFADC" w14:textId="21CCFF5A" w:rsidR="00237A05" w:rsidRPr="005103E9" w:rsidRDefault="00237A05" w:rsidP="00237A05">
            <w:pPr>
              <w:rPr>
                <w:color w:val="000000"/>
              </w:rPr>
            </w:pPr>
            <w:r>
              <w:rPr>
                <w:color w:val="000000"/>
              </w:rPr>
              <w:t>Šentjanž</w:t>
            </w:r>
          </w:p>
        </w:tc>
        <w:tc>
          <w:tcPr>
            <w:tcW w:w="960" w:type="dxa"/>
            <w:shd w:val="clear" w:color="auto" w:fill="D9D9D9" w:themeFill="background1" w:themeFillShade="D9"/>
            <w:noWrap/>
            <w:vAlign w:val="center"/>
          </w:tcPr>
          <w:p w14:paraId="402794DA" w14:textId="7BDF5A48" w:rsidR="00237A05" w:rsidRPr="005103E9" w:rsidRDefault="00237A05" w:rsidP="00237A05">
            <w:pPr>
              <w:jc w:val="right"/>
              <w:rPr>
                <w:color w:val="000000"/>
              </w:rPr>
            </w:pPr>
            <w:r>
              <w:rPr>
                <w:color w:val="000000"/>
              </w:rPr>
              <w:t>442,31</w:t>
            </w:r>
          </w:p>
        </w:tc>
        <w:tc>
          <w:tcPr>
            <w:tcW w:w="960" w:type="dxa"/>
            <w:shd w:val="clear" w:color="auto" w:fill="D9D9D9" w:themeFill="background1" w:themeFillShade="D9"/>
            <w:noWrap/>
            <w:vAlign w:val="center"/>
          </w:tcPr>
          <w:p w14:paraId="49863B3F" w14:textId="451DEEB0" w:rsidR="00237A05" w:rsidRPr="005103E9" w:rsidRDefault="00237A05" w:rsidP="00237A05">
            <w:pPr>
              <w:jc w:val="right"/>
              <w:rPr>
                <w:color w:val="000000"/>
              </w:rPr>
            </w:pPr>
            <w:r>
              <w:rPr>
                <w:color w:val="000000"/>
              </w:rPr>
              <w:t>463,99</w:t>
            </w:r>
          </w:p>
        </w:tc>
        <w:tc>
          <w:tcPr>
            <w:tcW w:w="1248" w:type="dxa"/>
            <w:shd w:val="clear" w:color="auto" w:fill="D9D9D9" w:themeFill="background1" w:themeFillShade="D9"/>
            <w:noWrap/>
            <w:vAlign w:val="center"/>
          </w:tcPr>
          <w:p w14:paraId="3D9BC7BD" w14:textId="3ABFCF56" w:rsidR="00237A05" w:rsidRPr="005103E9" w:rsidRDefault="00237A05" w:rsidP="00237A05">
            <w:pPr>
              <w:jc w:val="right"/>
              <w:rPr>
                <w:color w:val="000000"/>
              </w:rPr>
            </w:pPr>
            <w:r>
              <w:rPr>
                <w:color w:val="000000"/>
              </w:rPr>
              <w:t>906,30</w:t>
            </w:r>
          </w:p>
        </w:tc>
        <w:tc>
          <w:tcPr>
            <w:tcW w:w="970" w:type="dxa"/>
            <w:shd w:val="clear" w:color="auto" w:fill="D9D9D9" w:themeFill="background1" w:themeFillShade="D9"/>
            <w:noWrap/>
            <w:vAlign w:val="center"/>
          </w:tcPr>
          <w:p w14:paraId="1C4A6E10" w14:textId="341B6AC8" w:rsidR="00237A05" w:rsidRPr="005103E9" w:rsidRDefault="00237A05" w:rsidP="00237A05">
            <w:pPr>
              <w:jc w:val="right"/>
              <w:rPr>
                <w:color w:val="000000"/>
              </w:rPr>
            </w:pPr>
            <w:r>
              <w:rPr>
                <w:color w:val="000000"/>
              </w:rPr>
              <w:t>6,74</w:t>
            </w:r>
          </w:p>
        </w:tc>
        <w:tc>
          <w:tcPr>
            <w:tcW w:w="2096" w:type="dxa"/>
            <w:shd w:val="clear" w:color="auto" w:fill="D9D9D9" w:themeFill="background1" w:themeFillShade="D9"/>
            <w:noWrap/>
            <w:vAlign w:val="center"/>
          </w:tcPr>
          <w:p w14:paraId="6E6D0B77" w14:textId="22B9A109" w:rsidR="00237A05" w:rsidRPr="004A59D1" w:rsidRDefault="00237A05" w:rsidP="00237A05">
            <w:pPr>
              <w:jc w:val="right"/>
              <w:rPr>
                <w:color w:val="000000"/>
              </w:rPr>
            </w:pPr>
            <w:r w:rsidRPr="004A59D1">
              <w:t>913,04</w:t>
            </w:r>
          </w:p>
        </w:tc>
      </w:tr>
      <w:tr w:rsidR="00237A05" w:rsidRPr="005103E9" w14:paraId="19799C31" w14:textId="77777777" w:rsidTr="00A91E8A">
        <w:trPr>
          <w:trHeight w:val="300"/>
        </w:trPr>
        <w:tc>
          <w:tcPr>
            <w:tcW w:w="460" w:type="dxa"/>
            <w:shd w:val="clear" w:color="auto" w:fill="D9D9D9" w:themeFill="background1" w:themeFillShade="D9"/>
            <w:noWrap/>
            <w:vAlign w:val="center"/>
            <w:hideMark/>
          </w:tcPr>
          <w:p w14:paraId="6FEE17A0" w14:textId="70E19E73" w:rsidR="00237A05" w:rsidRPr="005103E9" w:rsidRDefault="00237A05" w:rsidP="00237A05">
            <w:pPr>
              <w:jc w:val="right"/>
              <w:rPr>
                <w:color w:val="000000"/>
              </w:rPr>
            </w:pPr>
            <w:r>
              <w:rPr>
                <w:color w:val="000000"/>
              </w:rPr>
              <w:t>13</w:t>
            </w:r>
          </w:p>
        </w:tc>
        <w:tc>
          <w:tcPr>
            <w:tcW w:w="2507" w:type="dxa"/>
            <w:shd w:val="clear" w:color="auto" w:fill="D9D9D9" w:themeFill="background1" w:themeFillShade="D9"/>
            <w:noWrap/>
            <w:vAlign w:val="center"/>
            <w:hideMark/>
          </w:tcPr>
          <w:p w14:paraId="1C0D3D94" w14:textId="023D1FAA" w:rsidR="00237A05" w:rsidRPr="005103E9" w:rsidRDefault="00237A05" w:rsidP="00237A05">
            <w:pPr>
              <w:rPr>
                <w:color w:val="000000"/>
              </w:rPr>
            </w:pPr>
            <w:r>
              <w:rPr>
                <w:color w:val="000000"/>
              </w:rPr>
              <w:t>Šentrupert</w:t>
            </w:r>
          </w:p>
        </w:tc>
        <w:tc>
          <w:tcPr>
            <w:tcW w:w="960" w:type="dxa"/>
            <w:shd w:val="clear" w:color="auto" w:fill="D9D9D9" w:themeFill="background1" w:themeFillShade="D9"/>
            <w:noWrap/>
            <w:vAlign w:val="center"/>
          </w:tcPr>
          <w:p w14:paraId="43001255" w14:textId="264E964A" w:rsidR="00237A05" w:rsidRPr="005103E9" w:rsidRDefault="00237A05" w:rsidP="00237A05">
            <w:pPr>
              <w:jc w:val="right"/>
              <w:rPr>
                <w:color w:val="000000"/>
              </w:rPr>
            </w:pPr>
            <w:r>
              <w:rPr>
                <w:color w:val="000000"/>
              </w:rPr>
              <w:t>59,37</w:t>
            </w:r>
          </w:p>
        </w:tc>
        <w:tc>
          <w:tcPr>
            <w:tcW w:w="960" w:type="dxa"/>
            <w:shd w:val="clear" w:color="auto" w:fill="D9D9D9" w:themeFill="background1" w:themeFillShade="D9"/>
            <w:noWrap/>
            <w:vAlign w:val="center"/>
          </w:tcPr>
          <w:p w14:paraId="74CC303A" w14:textId="02B30378" w:rsidR="00237A05" w:rsidRPr="005103E9" w:rsidRDefault="00237A05" w:rsidP="00237A05">
            <w:pPr>
              <w:jc w:val="right"/>
              <w:rPr>
                <w:color w:val="000000"/>
              </w:rPr>
            </w:pPr>
            <w:r>
              <w:rPr>
                <w:color w:val="000000"/>
              </w:rPr>
              <w:t>62,28</w:t>
            </w:r>
          </w:p>
        </w:tc>
        <w:tc>
          <w:tcPr>
            <w:tcW w:w="1248" w:type="dxa"/>
            <w:shd w:val="clear" w:color="auto" w:fill="D9D9D9" w:themeFill="background1" w:themeFillShade="D9"/>
            <w:noWrap/>
            <w:vAlign w:val="center"/>
          </w:tcPr>
          <w:p w14:paraId="586309BE" w14:textId="08BCA92A" w:rsidR="00237A05" w:rsidRPr="005103E9" w:rsidRDefault="00237A05" w:rsidP="00237A05">
            <w:pPr>
              <w:jc w:val="right"/>
              <w:rPr>
                <w:color w:val="000000"/>
              </w:rPr>
            </w:pPr>
            <w:r>
              <w:rPr>
                <w:color w:val="000000"/>
              </w:rPr>
              <w:t>121,65</w:t>
            </w:r>
          </w:p>
        </w:tc>
        <w:tc>
          <w:tcPr>
            <w:tcW w:w="970" w:type="dxa"/>
            <w:shd w:val="clear" w:color="auto" w:fill="D9D9D9" w:themeFill="background1" w:themeFillShade="D9"/>
            <w:noWrap/>
            <w:vAlign w:val="center"/>
          </w:tcPr>
          <w:p w14:paraId="6A79B4C8" w14:textId="0F7A76A4" w:rsidR="00237A05" w:rsidRPr="005103E9" w:rsidRDefault="00237A05" w:rsidP="00237A05">
            <w:pPr>
              <w:jc w:val="right"/>
              <w:rPr>
                <w:color w:val="000000"/>
              </w:rPr>
            </w:pPr>
            <w:r>
              <w:rPr>
                <w:color w:val="000000"/>
              </w:rPr>
              <w:t>0,90</w:t>
            </w:r>
          </w:p>
        </w:tc>
        <w:tc>
          <w:tcPr>
            <w:tcW w:w="2096" w:type="dxa"/>
            <w:shd w:val="clear" w:color="auto" w:fill="D9D9D9" w:themeFill="background1" w:themeFillShade="D9"/>
            <w:noWrap/>
            <w:vAlign w:val="center"/>
          </w:tcPr>
          <w:p w14:paraId="5A195909" w14:textId="7385B79C" w:rsidR="00237A05" w:rsidRPr="004A59D1" w:rsidRDefault="00237A05" w:rsidP="00237A05">
            <w:pPr>
              <w:jc w:val="right"/>
              <w:rPr>
                <w:color w:val="000000"/>
              </w:rPr>
            </w:pPr>
            <w:r w:rsidRPr="004A59D1">
              <w:t>122,55</w:t>
            </w:r>
          </w:p>
        </w:tc>
      </w:tr>
      <w:tr w:rsidR="00237A05" w:rsidRPr="005103E9" w14:paraId="11DA63A3" w14:textId="77777777" w:rsidTr="004A59D1">
        <w:trPr>
          <w:trHeight w:val="300"/>
        </w:trPr>
        <w:tc>
          <w:tcPr>
            <w:tcW w:w="460" w:type="dxa"/>
            <w:shd w:val="clear" w:color="000000" w:fill="FFFFFF"/>
            <w:noWrap/>
            <w:vAlign w:val="center"/>
            <w:hideMark/>
          </w:tcPr>
          <w:p w14:paraId="6969C92F" w14:textId="7F0D9070" w:rsidR="00237A05" w:rsidRPr="005103E9" w:rsidRDefault="00237A05" w:rsidP="00237A05">
            <w:pPr>
              <w:jc w:val="right"/>
              <w:rPr>
                <w:color w:val="000000"/>
              </w:rPr>
            </w:pPr>
            <w:r>
              <w:rPr>
                <w:color w:val="000000"/>
              </w:rPr>
              <w:t>14</w:t>
            </w:r>
          </w:p>
        </w:tc>
        <w:tc>
          <w:tcPr>
            <w:tcW w:w="2507" w:type="dxa"/>
            <w:shd w:val="clear" w:color="000000" w:fill="FFFFFF"/>
            <w:noWrap/>
            <w:vAlign w:val="center"/>
            <w:hideMark/>
          </w:tcPr>
          <w:p w14:paraId="1A57F18F" w14:textId="16F7055F" w:rsidR="00237A05" w:rsidRPr="005103E9" w:rsidRDefault="00237A05" w:rsidP="00237A05">
            <w:pPr>
              <w:rPr>
                <w:color w:val="000000"/>
              </w:rPr>
            </w:pPr>
            <w:r>
              <w:rPr>
                <w:color w:val="000000"/>
              </w:rPr>
              <w:t>Škocjan</w:t>
            </w:r>
          </w:p>
        </w:tc>
        <w:tc>
          <w:tcPr>
            <w:tcW w:w="960" w:type="dxa"/>
            <w:shd w:val="clear" w:color="000000" w:fill="FFFFFF"/>
            <w:noWrap/>
            <w:vAlign w:val="center"/>
          </w:tcPr>
          <w:p w14:paraId="3ADABA7D" w14:textId="17837FC8" w:rsidR="00237A05" w:rsidRPr="005103E9" w:rsidRDefault="00237A05" w:rsidP="00237A05">
            <w:pPr>
              <w:jc w:val="right"/>
              <w:rPr>
                <w:color w:val="000000"/>
              </w:rPr>
            </w:pPr>
            <w:r>
              <w:rPr>
                <w:color w:val="000000"/>
              </w:rPr>
              <w:t>0,13</w:t>
            </w:r>
          </w:p>
        </w:tc>
        <w:tc>
          <w:tcPr>
            <w:tcW w:w="960" w:type="dxa"/>
            <w:shd w:val="clear" w:color="000000" w:fill="FFFFFF"/>
            <w:noWrap/>
            <w:vAlign w:val="center"/>
          </w:tcPr>
          <w:p w14:paraId="74312872" w14:textId="1A7E0424" w:rsidR="00237A05" w:rsidRPr="005103E9" w:rsidRDefault="00237A05" w:rsidP="00237A05">
            <w:pPr>
              <w:jc w:val="right"/>
              <w:rPr>
                <w:color w:val="000000"/>
              </w:rPr>
            </w:pPr>
            <w:r>
              <w:rPr>
                <w:color w:val="000000"/>
              </w:rPr>
              <w:t>0,15</w:t>
            </w:r>
          </w:p>
        </w:tc>
        <w:tc>
          <w:tcPr>
            <w:tcW w:w="1248" w:type="dxa"/>
            <w:shd w:val="clear" w:color="000000" w:fill="FFFFFF"/>
            <w:noWrap/>
            <w:vAlign w:val="center"/>
          </w:tcPr>
          <w:p w14:paraId="1CE991DB" w14:textId="71919C1C" w:rsidR="00237A05" w:rsidRPr="005103E9" w:rsidRDefault="00237A05" w:rsidP="00237A05">
            <w:pPr>
              <w:jc w:val="right"/>
              <w:rPr>
                <w:color w:val="000000"/>
              </w:rPr>
            </w:pPr>
            <w:r>
              <w:rPr>
                <w:color w:val="000000"/>
              </w:rPr>
              <w:t>0,28</w:t>
            </w:r>
          </w:p>
        </w:tc>
        <w:tc>
          <w:tcPr>
            <w:tcW w:w="970" w:type="dxa"/>
            <w:shd w:val="clear" w:color="auto" w:fill="auto"/>
            <w:noWrap/>
            <w:vAlign w:val="center"/>
          </w:tcPr>
          <w:p w14:paraId="478D3C86" w14:textId="1DEEF327" w:rsidR="00237A05" w:rsidRPr="005103E9" w:rsidRDefault="00237A05" w:rsidP="00237A05">
            <w:pPr>
              <w:jc w:val="right"/>
              <w:rPr>
                <w:color w:val="000000"/>
              </w:rPr>
            </w:pPr>
            <w:r>
              <w:rPr>
                <w:color w:val="000000"/>
              </w:rPr>
              <w:t>0,00</w:t>
            </w:r>
          </w:p>
        </w:tc>
        <w:tc>
          <w:tcPr>
            <w:tcW w:w="2096" w:type="dxa"/>
            <w:shd w:val="clear" w:color="auto" w:fill="auto"/>
            <w:noWrap/>
            <w:vAlign w:val="center"/>
          </w:tcPr>
          <w:p w14:paraId="1057C2D7" w14:textId="4E9561F9" w:rsidR="00237A05" w:rsidRPr="004A59D1" w:rsidRDefault="00237A05" w:rsidP="00237A05">
            <w:pPr>
              <w:jc w:val="right"/>
              <w:rPr>
                <w:color w:val="000000"/>
              </w:rPr>
            </w:pPr>
            <w:r w:rsidRPr="004A59D1">
              <w:t>0,00</w:t>
            </w:r>
          </w:p>
        </w:tc>
      </w:tr>
      <w:tr w:rsidR="00237A05" w:rsidRPr="005103E9" w14:paraId="435A4EAB" w14:textId="77777777" w:rsidTr="00A91E8A">
        <w:trPr>
          <w:trHeight w:val="300"/>
        </w:trPr>
        <w:tc>
          <w:tcPr>
            <w:tcW w:w="460" w:type="dxa"/>
            <w:shd w:val="clear" w:color="auto" w:fill="D9D9D9" w:themeFill="background1" w:themeFillShade="D9"/>
            <w:noWrap/>
            <w:vAlign w:val="center"/>
            <w:hideMark/>
          </w:tcPr>
          <w:p w14:paraId="022D1A2B" w14:textId="0B742F93" w:rsidR="00237A05" w:rsidRPr="005103E9" w:rsidRDefault="00237A05" w:rsidP="00237A05">
            <w:pPr>
              <w:jc w:val="right"/>
              <w:rPr>
                <w:color w:val="000000"/>
              </w:rPr>
            </w:pPr>
            <w:r>
              <w:rPr>
                <w:color w:val="000000"/>
              </w:rPr>
              <w:t>15</w:t>
            </w:r>
          </w:p>
        </w:tc>
        <w:tc>
          <w:tcPr>
            <w:tcW w:w="2507" w:type="dxa"/>
            <w:shd w:val="clear" w:color="auto" w:fill="D9D9D9" w:themeFill="background1" w:themeFillShade="D9"/>
            <w:noWrap/>
            <w:vAlign w:val="center"/>
            <w:hideMark/>
          </w:tcPr>
          <w:p w14:paraId="17518EB5" w14:textId="77A11C63" w:rsidR="00237A05" w:rsidRPr="005103E9" w:rsidRDefault="00237A05" w:rsidP="00237A05">
            <w:pPr>
              <w:rPr>
                <w:color w:val="000000"/>
              </w:rPr>
            </w:pPr>
            <w:r>
              <w:rPr>
                <w:color w:val="000000"/>
              </w:rPr>
              <w:t>Tržišče</w:t>
            </w:r>
          </w:p>
        </w:tc>
        <w:tc>
          <w:tcPr>
            <w:tcW w:w="960" w:type="dxa"/>
            <w:shd w:val="clear" w:color="auto" w:fill="D9D9D9" w:themeFill="background1" w:themeFillShade="D9"/>
            <w:noWrap/>
            <w:vAlign w:val="center"/>
          </w:tcPr>
          <w:p w14:paraId="2EDC7A3E" w14:textId="55B53B9C" w:rsidR="00237A05" w:rsidRPr="005103E9" w:rsidRDefault="00237A05" w:rsidP="00237A05">
            <w:pPr>
              <w:jc w:val="right"/>
              <w:rPr>
                <w:color w:val="000000"/>
              </w:rPr>
            </w:pPr>
            <w:r>
              <w:rPr>
                <w:color w:val="000000"/>
              </w:rPr>
              <w:t>376,09</w:t>
            </w:r>
          </w:p>
        </w:tc>
        <w:tc>
          <w:tcPr>
            <w:tcW w:w="960" w:type="dxa"/>
            <w:shd w:val="clear" w:color="auto" w:fill="D9D9D9" w:themeFill="background1" w:themeFillShade="D9"/>
            <w:noWrap/>
            <w:vAlign w:val="center"/>
          </w:tcPr>
          <w:p w14:paraId="5B4A67C0" w14:textId="771B7D1A" w:rsidR="00237A05" w:rsidRPr="005103E9" w:rsidRDefault="00237A05" w:rsidP="00237A05">
            <w:pPr>
              <w:jc w:val="right"/>
              <w:rPr>
                <w:color w:val="000000"/>
              </w:rPr>
            </w:pPr>
            <w:r>
              <w:rPr>
                <w:color w:val="000000"/>
              </w:rPr>
              <w:t>394,52</w:t>
            </w:r>
          </w:p>
        </w:tc>
        <w:tc>
          <w:tcPr>
            <w:tcW w:w="1248" w:type="dxa"/>
            <w:shd w:val="clear" w:color="auto" w:fill="D9D9D9" w:themeFill="background1" w:themeFillShade="D9"/>
            <w:noWrap/>
            <w:vAlign w:val="center"/>
          </w:tcPr>
          <w:p w14:paraId="507B18AD" w14:textId="01DDADD2" w:rsidR="00237A05" w:rsidRPr="005103E9" w:rsidRDefault="00237A05" w:rsidP="00237A05">
            <w:pPr>
              <w:jc w:val="right"/>
              <w:rPr>
                <w:color w:val="000000"/>
              </w:rPr>
            </w:pPr>
            <w:r>
              <w:rPr>
                <w:color w:val="000000"/>
              </w:rPr>
              <w:t>770,61</w:t>
            </w:r>
          </w:p>
        </w:tc>
        <w:tc>
          <w:tcPr>
            <w:tcW w:w="970" w:type="dxa"/>
            <w:shd w:val="clear" w:color="auto" w:fill="D9D9D9" w:themeFill="background1" w:themeFillShade="D9"/>
            <w:noWrap/>
            <w:vAlign w:val="center"/>
          </w:tcPr>
          <w:p w14:paraId="1D6E7C37" w14:textId="6A03448A" w:rsidR="00237A05" w:rsidRPr="005103E9" w:rsidRDefault="00237A05" w:rsidP="00237A05">
            <w:pPr>
              <w:jc w:val="right"/>
              <w:rPr>
                <w:color w:val="000000"/>
              </w:rPr>
            </w:pPr>
            <w:r>
              <w:rPr>
                <w:color w:val="000000"/>
              </w:rPr>
              <w:t>5,73</w:t>
            </w:r>
          </w:p>
        </w:tc>
        <w:tc>
          <w:tcPr>
            <w:tcW w:w="2096" w:type="dxa"/>
            <w:shd w:val="clear" w:color="auto" w:fill="D9D9D9" w:themeFill="background1" w:themeFillShade="D9"/>
            <w:noWrap/>
            <w:vAlign w:val="center"/>
          </w:tcPr>
          <w:p w14:paraId="32A01BE1" w14:textId="48FAE5B6" w:rsidR="00237A05" w:rsidRPr="004A59D1" w:rsidRDefault="00237A05" w:rsidP="00237A05">
            <w:pPr>
              <w:jc w:val="right"/>
              <w:rPr>
                <w:color w:val="000000"/>
              </w:rPr>
            </w:pPr>
            <w:r w:rsidRPr="004A59D1">
              <w:t>776,34</w:t>
            </w:r>
          </w:p>
        </w:tc>
      </w:tr>
      <w:tr w:rsidR="004A59D1" w:rsidRPr="005103E9" w14:paraId="77EC5A3C" w14:textId="77777777" w:rsidTr="00A91E8A">
        <w:trPr>
          <w:trHeight w:val="300"/>
        </w:trPr>
        <w:tc>
          <w:tcPr>
            <w:tcW w:w="460" w:type="dxa"/>
            <w:shd w:val="clear" w:color="auto" w:fill="D9D9D9" w:themeFill="background1" w:themeFillShade="D9"/>
            <w:noWrap/>
            <w:vAlign w:val="center"/>
          </w:tcPr>
          <w:p w14:paraId="4175752D" w14:textId="01F98ACE" w:rsidR="004A59D1" w:rsidRDefault="004A59D1" w:rsidP="00237A05">
            <w:pPr>
              <w:jc w:val="right"/>
              <w:rPr>
                <w:color w:val="000000"/>
              </w:rPr>
            </w:pPr>
            <w:r>
              <w:rPr>
                <w:color w:val="000000"/>
              </w:rPr>
              <w:t>16</w:t>
            </w:r>
          </w:p>
        </w:tc>
        <w:tc>
          <w:tcPr>
            <w:tcW w:w="2507" w:type="dxa"/>
            <w:shd w:val="clear" w:color="auto" w:fill="D9D9D9" w:themeFill="background1" w:themeFillShade="D9"/>
            <w:noWrap/>
            <w:vAlign w:val="center"/>
          </w:tcPr>
          <w:p w14:paraId="521D09AE" w14:textId="5FF9B080" w:rsidR="004A59D1" w:rsidRDefault="004A59D1" w:rsidP="00237A05">
            <w:pPr>
              <w:rPr>
                <w:color w:val="000000"/>
              </w:rPr>
            </w:pPr>
            <w:r>
              <w:rPr>
                <w:color w:val="000000"/>
              </w:rPr>
              <w:t>Zabukovje</w:t>
            </w:r>
          </w:p>
        </w:tc>
        <w:tc>
          <w:tcPr>
            <w:tcW w:w="960" w:type="dxa"/>
            <w:shd w:val="clear" w:color="auto" w:fill="D9D9D9" w:themeFill="background1" w:themeFillShade="D9"/>
            <w:noWrap/>
            <w:vAlign w:val="center"/>
          </w:tcPr>
          <w:p w14:paraId="3F0929E2" w14:textId="53A26360" w:rsidR="004A59D1" w:rsidRDefault="004A59D1" w:rsidP="00237A05">
            <w:pPr>
              <w:jc w:val="right"/>
              <w:rPr>
                <w:color w:val="000000"/>
              </w:rPr>
            </w:pPr>
            <w:r>
              <w:rPr>
                <w:color w:val="000000"/>
              </w:rPr>
              <w:t>169,20</w:t>
            </w:r>
          </w:p>
        </w:tc>
        <w:tc>
          <w:tcPr>
            <w:tcW w:w="960" w:type="dxa"/>
            <w:shd w:val="clear" w:color="auto" w:fill="D9D9D9" w:themeFill="background1" w:themeFillShade="D9"/>
            <w:noWrap/>
            <w:vAlign w:val="center"/>
          </w:tcPr>
          <w:p w14:paraId="5D989C7D" w14:textId="1235DC43" w:rsidR="004A59D1" w:rsidRDefault="004A59D1" w:rsidP="00237A05">
            <w:pPr>
              <w:jc w:val="right"/>
              <w:rPr>
                <w:color w:val="000000"/>
              </w:rPr>
            </w:pPr>
            <w:r>
              <w:rPr>
                <w:color w:val="000000"/>
              </w:rPr>
              <w:t>177,50</w:t>
            </w:r>
          </w:p>
        </w:tc>
        <w:tc>
          <w:tcPr>
            <w:tcW w:w="1248" w:type="dxa"/>
            <w:shd w:val="clear" w:color="auto" w:fill="D9D9D9" w:themeFill="background1" w:themeFillShade="D9"/>
            <w:noWrap/>
            <w:vAlign w:val="center"/>
          </w:tcPr>
          <w:p w14:paraId="42B85C00" w14:textId="7C3EFBB8" w:rsidR="004A59D1" w:rsidRDefault="004A59D1" w:rsidP="00237A05">
            <w:pPr>
              <w:jc w:val="right"/>
              <w:rPr>
                <w:color w:val="000000"/>
              </w:rPr>
            </w:pPr>
            <w:r>
              <w:rPr>
                <w:color w:val="000000"/>
              </w:rPr>
              <w:t>346,70</w:t>
            </w:r>
          </w:p>
        </w:tc>
        <w:tc>
          <w:tcPr>
            <w:tcW w:w="970" w:type="dxa"/>
            <w:shd w:val="clear" w:color="auto" w:fill="D9D9D9" w:themeFill="background1" w:themeFillShade="D9"/>
            <w:noWrap/>
            <w:vAlign w:val="center"/>
          </w:tcPr>
          <w:p w14:paraId="35AE37C1" w14:textId="4671C4BD" w:rsidR="004A59D1" w:rsidRDefault="004A59D1" w:rsidP="00237A05">
            <w:pPr>
              <w:jc w:val="right"/>
              <w:rPr>
                <w:color w:val="000000"/>
              </w:rPr>
            </w:pPr>
            <w:r>
              <w:rPr>
                <w:color w:val="000000"/>
              </w:rPr>
              <w:t>2,58</w:t>
            </w:r>
          </w:p>
        </w:tc>
        <w:tc>
          <w:tcPr>
            <w:tcW w:w="2096" w:type="dxa"/>
            <w:shd w:val="clear" w:color="auto" w:fill="D9D9D9" w:themeFill="background1" w:themeFillShade="D9"/>
            <w:noWrap/>
            <w:vAlign w:val="center"/>
          </w:tcPr>
          <w:p w14:paraId="779DB316" w14:textId="60823719" w:rsidR="004A59D1" w:rsidRPr="004A59D1" w:rsidRDefault="004A59D1" w:rsidP="00237A05">
            <w:pPr>
              <w:jc w:val="right"/>
            </w:pPr>
            <w:r>
              <w:t>349,28</w:t>
            </w:r>
          </w:p>
        </w:tc>
      </w:tr>
    </w:tbl>
    <w:p w14:paraId="7A88DE58" w14:textId="77777777" w:rsidR="00A06253" w:rsidRDefault="00A06253" w:rsidP="0069215C">
      <w:pPr>
        <w:jc w:val="both"/>
        <w:rPr>
          <w:rFonts w:eastAsia="Calibri"/>
          <w:bCs/>
          <w:color w:val="000000"/>
          <w:lang w:eastAsia="en-US" w:bidi="en-US"/>
        </w:rPr>
      </w:pPr>
    </w:p>
    <w:p w14:paraId="6FC6C935" w14:textId="77777777" w:rsidR="00A06253" w:rsidRDefault="00A06253" w:rsidP="0069215C">
      <w:pPr>
        <w:jc w:val="both"/>
        <w:rPr>
          <w:rFonts w:eastAsia="Calibri"/>
          <w:bCs/>
          <w:color w:val="000000"/>
          <w:lang w:eastAsia="en-US" w:bidi="en-US"/>
        </w:rPr>
      </w:pPr>
    </w:p>
    <w:p w14:paraId="3821DE2E" w14:textId="77777777" w:rsidR="00A06253" w:rsidRDefault="00A06253" w:rsidP="0069215C">
      <w:pPr>
        <w:jc w:val="both"/>
        <w:rPr>
          <w:rFonts w:eastAsia="Calibri"/>
          <w:bCs/>
          <w:color w:val="000000"/>
          <w:lang w:eastAsia="en-US" w:bidi="en-US"/>
        </w:rPr>
      </w:pPr>
    </w:p>
    <w:p w14:paraId="06556228" w14:textId="77777777" w:rsidR="005930FF" w:rsidRPr="006D7E98" w:rsidRDefault="005930FF" w:rsidP="005930FF">
      <w:pPr>
        <w:autoSpaceDE w:val="0"/>
        <w:autoSpaceDN w:val="0"/>
        <w:adjustRightInd w:val="0"/>
        <w:jc w:val="both"/>
        <w:rPr>
          <w:rFonts w:eastAsia="Calibri"/>
        </w:rPr>
      </w:pPr>
    </w:p>
    <w:p w14:paraId="14A34B09" w14:textId="77777777" w:rsidR="005930FF" w:rsidRPr="006D7E98" w:rsidRDefault="005930FF" w:rsidP="005930FF">
      <w:pPr>
        <w:autoSpaceDE w:val="0"/>
        <w:autoSpaceDN w:val="0"/>
        <w:adjustRightInd w:val="0"/>
        <w:jc w:val="both"/>
        <w:rPr>
          <w:rFonts w:eastAsia="Calibri"/>
        </w:rPr>
      </w:pPr>
    </w:p>
    <w:p w14:paraId="57825C14" w14:textId="77777777" w:rsidR="006D7E98" w:rsidRPr="006D7E98" w:rsidRDefault="006D7E98" w:rsidP="005930FF">
      <w:pPr>
        <w:autoSpaceDE w:val="0"/>
        <w:autoSpaceDN w:val="0"/>
        <w:adjustRightInd w:val="0"/>
        <w:jc w:val="both"/>
        <w:rPr>
          <w:rFonts w:eastAsia="Calibri"/>
        </w:rPr>
      </w:pPr>
    </w:p>
    <w:p w14:paraId="3F1353DE" w14:textId="77777777" w:rsidR="00D260A4" w:rsidRDefault="00D260A4" w:rsidP="00CD6542">
      <w:pPr>
        <w:pStyle w:val="Brezrazmikov"/>
        <w:rPr>
          <w:rFonts w:ascii="Arial" w:hAnsi="Arial" w:cs="Arial"/>
          <w:sz w:val="24"/>
          <w:szCs w:val="24"/>
        </w:rPr>
      </w:pPr>
    </w:p>
    <w:p w14:paraId="63853500" w14:textId="77777777" w:rsidR="008F0AF7" w:rsidRDefault="008F0AF7" w:rsidP="00CD6542">
      <w:pPr>
        <w:pStyle w:val="Brezrazmikov"/>
        <w:rPr>
          <w:rFonts w:ascii="Arial" w:hAnsi="Arial" w:cs="Arial"/>
          <w:sz w:val="24"/>
          <w:szCs w:val="24"/>
        </w:rPr>
      </w:pPr>
    </w:p>
    <w:p w14:paraId="084F3A8A" w14:textId="77777777" w:rsidR="008F0AF7" w:rsidRDefault="008F0AF7" w:rsidP="00CD6542">
      <w:pPr>
        <w:pStyle w:val="Brezrazmikov"/>
        <w:rPr>
          <w:rFonts w:ascii="Arial" w:hAnsi="Arial" w:cs="Arial"/>
          <w:sz w:val="24"/>
          <w:szCs w:val="24"/>
        </w:rPr>
      </w:pPr>
    </w:p>
    <w:p w14:paraId="62856512" w14:textId="77777777" w:rsidR="008F0AF7" w:rsidRDefault="008F0AF7" w:rsidP="00CD6542">
      <w:pPr>
        <w:pStyle w:val="Brezrazmikov"/>
        <w:rPr>
          <w:rFonts w:ascii="Arial" w:hAnsi="Arial" w:cs="Arial"/>
          <w:sz w:val="24"/>
          <w:szCs w:val="24"/>
        </w:rPr>
      </w:pPr>
    </w:p>
    <w:p w14:paraId="3283526F" w14:textId="77777777" w:rsidR="008F0AF7" w:rsidRDefault="008F0AF7" w:rsidP="00CD6542">
      <w:pPr>
        <w:pStyle w:val="Brezrazmikov"/>
        <w:rPr>
          <w:rFonts w:ascii="Arial" w:hAnsi="Arial" w:cs="Arial"/>
          <w:sz w:val="24"/>
          <w:szCs w:val="24"/>
        </w:rPr>
      </w:pPr>
    </w:p>
    <w:p w14:paraId="72FE3F91" w14:textId="77777777" w:rsidR="008F0AF7" w:rsidRDefault="008F0AF7" w:rsidP="00CD6542">
      <w:pPr>
        <w:pStyle w:val="Brezrazmikov"/>
        <w:rPr>
          <w:rFonts w:ascii="Arial" w:hAnsi="Arial" w:cs="Arial"/>
          <w:sz w:val="24"/>
          <w:szCs w:val="24"/>
        </w:rPr>
      </w:pPr>
    </w:p>
    <w:p w14:paraId="1ED99650" w14:textId="77777777" w:rsidR="008F0AF7" w:rsidRDefault="008F0AF7" w:rsidP="00CD6542">
      <w:pPr>
        <w:pStyle w:val="Brezrazmikov"/>
        <w:rPr>
          <w:rFonts w:ascii="Arial" w:hAnsi="Arial" w:cs="Arial"/>
          <w:sz w:val="24"/>
          <w:szCs w:val="24"/>
        </w:rPr>
      </w:pPr>
    </w:p>
    <w:p w14:paraId="1C683FA0" w14:textId="77777777" w:rsidR="008F0AF7" w:rsidRDefault="008F0AF7" w:rsidP="00CD6542">
      <w:pPr>
        <w:pStyle w:val="Brezrazmikov"/>
        <w:rPr>
          <w:rFonts w:ascii="Arial" w:hAnsi="Arial" w:cs="Arial"/>
          <w:sz w:val="24"/>
          <w:szCs w:val="24"/>
        </w:rPr>
      </w:pPr>
    </w:p>
    <w:p w14:paraId="665D9851" w14:textId="77777777" w:rsidR="008F0AF7" w:rsidRDefault="008F0AF7">
      <w:pPr>
        <w:rPr>
          <w:sz w:val="24"/>
          <w:szCs w:val="24"/>
        </w:rPr>
        <w:sectPr w:rsidR="008F0AF7" w:rsidSect="00237A05">
          <w:headerReference w:type="default" r:id="rId18"/>
          <w:footerReference w:type="default" r:id="rId19"/>
          <w:headerReference w:type="first" r:id="rId20"/>
          <w:pgSz w:w="11906" w:h="16838" w:code="9"/>
          <w:pgMar w:top="1276" w:right="1274" w:bottom="1276" w:left="1418" w:header="680" w:footer="709" w:gutter="0"/>
          <w:cols w:space="708"/>
          <w:titlePg/>
          <w:docGrid w:linePitch="360"/>
        </w:sectPr>
      </w:pPr>
    </w:p>
    <w:p w14:paraId="2FA9484C" w14:textId="77777777" w:rsidR="005D5436" w:rsidRPr="00B54675" w:rsidRDefault="005D5436" w:rsidP="005D5436">
      <w:pPr>
        <w:pStyle w:val="Odstavekseznama"/>
        <w:numPr>
          <w:ilvl w:val="0"/>
          <w:numId w:val="8"/>
        </w:numPr>
        <w:pBdr>
          <w:top w:val="single" w:sz="6" w:space="1" w:color="auto"/>
          <w:left w:val="single" w:sz="6" w:space="1" w:color="auto"/>
          <w:bottom w:val="single" w:sz="6" w:space="1" w:color="auto"/>
          <w:right w:val="single" w:sz="6" w:space="1" w:color="auto"/>
        </w:pBdr>
        <w:shd w:val="clear" w:color="auto" w:fill="A8D08D"/>
        <w:jc w:val="center"/>
        <w:rPr>
          <w:rFonts w:ascii="Arial" w:hAnsi="Arial" w:cs="Arial"/>
          <w:b/>
          <w:bCs/>
          <w:sz w:val="36"/>
          <w:szCs w:val="36"/>
        </w:rPr>
      </w:pPr>
      <w:r w:rsidRPr="00B54675">
        <w:rPr>
          <w:rFonts w:ascii="Arial" w:hAnsi="Arial" w:cs="Arial"/>
          <w:b/>
          <w:bCs/>
          <w:sz w:val="36"/>
          <w:szCs w:val="36"/>
        </w:rPr>
        <w:lastRenderedPageBreak/>
        <w:t>OBRAZEC ZA OPREMO KUVERTE</w:t>
      </w:r>
    </w:p>
    <w:p w14:paraId="0C476288" w14:textId="77777777" w:rsidR="005D5436" w:rsidRPr="005D5436" w:rsidRDefault="005D5436" w:rsidP="005D5436">
      <w:pPr>
        <w:rPr>
          <w:lang w:val="en-US" w:eastAsia="en-US" w:bidi="en-US"/>
        </w:rPr>
      </w:pPr>
    </w:p>
    <w:p w14:paraId="299BA37F" w14:textId="77777777" w:rsidR="005D5436" w:rsidRPr="005D5436" w:rsidRDefault="005D5436" w:rsidP="005D5436">
      <w:pPr>
        <w:rPr>
          <w:lang w:val="en-US" w:eastAsia="en-US" w:bidi="en-US"/>
        </w:rPr>
      </w:pPr>
    </w:p>
    <w:p w14:paraId="52DBF96E" w14:textId="77777777" w:rsidR="005D5436" w:rsidRDefault="005D5436" w:rsidP="005D5436">
      <w:pPr>
        <w:rPr>
          <w:lang w:val="en-US"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5"/>
        <w:gridCol w:w="7029"/>
      </w:tblGrid>
      <w:tr w:rsidR="005D5436" w:rsidRPr="00153FBD" w14:paraId="176FA5D3" w14:textId="77777777" w:rsidTr="005F36C6">
        <w:tc>
          <w:tcPr>
            <w:tcW w:w="6965" w:type="dxa"/>
            <w:tcBorders>
              <w:bottom w:val="single" w:sz="4" w:space="0" w:color="auto"/>
            </w:tcBorders>
            <w:shd w:val="clear" w:color="auto" w:fill="auto"/>
          </w:tcPr>
          <w:p w14:paraId="5BFCD6F0" w14:textId="77777777" w:rsidR="005D5436" w:rsidRPr="00153FBD" w:rsidRDefault="005D5436" w:rsidP="005F36C6">
            <w:pPr>
              <w:rPr>
                <w:rFonts w:ascii="Myriad Pro" w:eastAsia="Calibri" w:hAnsi="Myriad Pro"/>
                <w:b/>
                <w:sz w:val="28"/>
                <w:szCs w:val="28"/>
              </w:rPr>
            </w:pPr>
            <w:r w:rsidRPr="00153FBD">
              <w:rPr>
                <w:rFonts w:ascii="Myriad Pro" w:eastAsia="Calibri" w:hAnsi="Myriad Pro"/>
                <w:b/>
                <w:sz w:val="28"/>
                <w:szCs w:val="28"/>
              </w:rPr>
              <w:t>Vlagatelj:</w:t>
            </w:r>
          </w:p>
          <w:p w14:paraId="0DCE9732" w14:textId="77777777" w:rsidR="005D5436" w:rsidRPr="00153FBD" w:rsidRDefault="005D5436" w:rsidP="005F36C6">
            <w:pPr>
              <w:rPr>
                <w:rFonts w:ascii="Myriad Pro" w:eastAsia="Calibri" w:hAnsi="Myriad Pro"/>
                <w:i/>
              </w:rPr>
            </w:pPr>
            <w:r>
              <w:rPr>
                <w:rFonts w:ascii="Myriad Pro" w:eastAsia="Calibri" w:hAnsi="Myriad Pro"/>
                <w:i/>
              </w:rPr>
              <w:t>(Vpišete naziv društva</w:t>
            </w:r>
            <w:r w:rsidRPr="00153FBD">
              <w:rPr>
                <w:rFonts w:ascii="Myriad Pro" w:eastAsia="Calibri" w:hAnsi="Myriad Pro"/>
                <w:i/>
              </w:rPr>
              <w:t xml:space="preserve"> ter naslov, poštno številko in kraj)</w:t>
            </w:r>
          </w:p>
          <w:p w14:paraId="498B231E" w14:textId="77777777" w:rsidR="005D5436" w:rsidRPr="00153FBD" w:rsidRDefault="005D5436" w:rsidP="005F36C6">
            <w:pPr>
              <w:rPr>
                <w:rFonts w:ascii="Myriad Pro" w:eastAsia="Calibri" w:hAnsi="Myriad Pro"/>
              </w:rPr>
            </w:pPr>
          </w:p>
        </w:tc>
        <w:tc>
          <w:tcPr>
            <w:tcW w:w="7029" w:type="dxa"/>
            <w:tcBorders>
              <w:bottom w:val="single" w:sz="4" w:space="0" w:color="auto"/>
            </w:tcBorders>
            <w:shd w:val="clear" w:color="auto" w:fill="auto"/>
          </w:tcPr>
          <w:p w14:paraId="79CF1A73" w14:textId="77777777" w:rsidR="005D5436" w:rsidRPr="00153FBD" w:rsidRDefault="005D5436" w:rsidP="005F36C6">
            <w:pPr>
              <w:rPr>
                <w:rFonts w:ascii="Myriad Pro" w:eastAsia="Calibri" w:hAnsi="Myriad Pro"/>
                <w:i/>
              </w:rPr>
            </w:pPr>
            <w:r w:rsidRPr="00153FBD">
              <w:rPr>
                <w:rFonts w:ascii="Myriad Pro" w:eastAsia="Calibri" w:hAnsi="Myriad Pro"/>
                <w:i/>
              </w:rPr>
              <w:t>(Izpolni sprejemna pisarna)</w:t>
            </w:r>
          </w:p>
          <w:p w14:paraId="1936A4D7" w14:textId="77777777" w:rsidR="005D5436" w:rsidRPr="00153FBD" w:rsidRDefault="005D5436" w:rsidP="005F36C6">
            <w:pPr>
              <w:rPr>
                <w:rFonts w:ascii="Myriad Pro" w:eastAsia="Calibri" w:hAnsi="Myriad Pro"/>
              </w:rPr>
            </w:pPr>
          </w:p>
          <w:p w14:paraId="605E97B5" w14:textId="77777777" w:rsidR="005D5436" w:rsidRPr="00153FBD" w:rsidRDefault="005D5436" w:rsidP="005F36C6">
            <w:pPr>
              <w:rPr>
                <w:rFonts w:ascii="Myriad Pro" w:eastAsia="Calibri" w:hAnsi="Myriad Pro"/>
                <w:b/>
                <w:sz w:val="28"/>
                <w:szCs w:val="28"/>
              </w:rPr>
            </w:pPr>
            <w:r w:rsidRPr="00153FBD">
              <w:rPr>
                <w:rFonts w:ascii="Myriad Pro" w:eastAsia="Calibri" w:hAnsi="Myriad Pro"/>
                <w:b/>
                <w:sz w:val="28"/>
                <w:szCs w:val="28"/>
              </w:rPr>
              <w:t xml:space="preserve">Datum prejema: </w:t>
            </w:r>
          </w:p>
          <w:p w14:paraId="27EEDF29" w14:textId="77777777" w:rsidR="005D5436" w:rsidRPr="00153FBD" w:rsidRDefault="005D5436" w:rsidP="005F36C6">
            <w:pPr>
              <w:rPr>
                <w:rFonts w:ascii="Myriad Pro" w:eastAsia="Calibri" w:hAnsi="Myriad Pro"/>
                <w:b/>
                <w:sz w:val="28"/>
                <w:szCs w:val="28"/>
              </w:rPr>
            </w:pPr>
          </w:p>
          <w:p w14:paraId="11F3EAA9" w14:textId="77777777" w:rsidR="005D5436" w:rsidRPr="00153FBD" w:rsidRDefault="005D5436" w:rsidP="005F36C6">
            <w:pPr>
              <w:rPr>
                <w:rFonts w:ascii="Myriad Pro" w:eastAsia="Calibri" w:hAnsi="Myriad Pro"/>
                <w:b/>
                <w:sz w:val="28"/>
                <w:szCs w:val="28"/>
              </w:rPr>
            </w:pPr>
            <w:r w:rsidRPr="00153FBD">
              <w:rPr>
                <w:rFonts w:ascii="Myriad Pro" w:eastAsia="Calibri" w:hAnsi="Myriad Pro"/>
                <w:b/>
                <w:sz w:val="28"/>
                <w:szCs w:val="28"/>
              </w:rPr>
              <w:t xml:space="preserve">Ura prejema: </w:t>
            </w:r>
          </w:p>
          <w:p w14:paraId="557E02CD" w14:textId="77777777" w:rsidR="005D5436" w:rsidRDefault="005D5436" w:rsidP="005F36C6">
            <w:pPr>
              <w:rPr>
                <w:rFonts w:ascii="Myriad Pro" w:eastAsia="Calibri" w:hAnsi="Myriad Pro"/>
                <w:b/>
                <w:sz w:val="28"/>
                <w:szCs w:val="28"/>
              </w:rPr>
            </w:pPr>
          </w:p>
          <w:p w14:paraId="5E3E4F28" w14:textId="77777777" w:rsidR="00CD71E6" w:rsidRPr="00CD71E6" w:rsidRDefault="00CD71E6" w:rsidP="005F36C6">
            <w:pPr>
              <w:rPr>
                <w:rFonts w:ascii="Myriad Pro" w:eastAsia="Calibri" w:hAnsi="Myriad Pro"/>
                <w:sz w:val="28"/>
                <w:szCs w:val="28"/>
              </w:rPr>
            </w:pPr>
          </w:p>
        </w:tc>
      </w:tr>
      <w:tr w:rsidR="005D5436" w:rsidRPr="00153FBD" w14:paraId="7C4720DD" w14:textId="77777777" w:rsidTr="005F36C6">
        <w:tc>
          <w:tcPr>
            <w:tcW w:w="13994" w:type="dxa"/>
            <w:gridSpan w:val="2"/>
            <w:tcBorders>
              <w:bottom w:val="nil"/>
            </w:tcBorders>
            <w:shd w:val="clear" w:color="auto" w:fill="auto"/>
          </w:tcPr>
          <w:p w14:paraId="31393F88" w14:textId="77777777" w:rsidR="005D5436" w:rsidRPr="00153FBD" w:rsidRDefault="005D5436" w:rsidP="005F36C6">
            <w:pPr>
              <w:jc w:val="center"/>
              <w:rPr>
                <w:rFonts w:ascii="Myriad Pro" w:eastAsia="Calibri" w:hAnsi="Myriad Pro"/>
                <w:i/>
              </w:rPr>
            </w:pPr>
          </w:p>
        </w:tc>
      </w:tr>
      <w:tr w:rsidR="005D5436" w:rsidRPr="00153FBD" w14:paraId="26AE780C" w14:textId="77777777" w:rsidTr="005F36C6">
        <w:tc>
          <w:tcPr>
            <w:tcW w:w="6965" w:type="dxa"/>
            <w:shd w:val="clear" w:color="auto" w:fill="auto"/>
            <w:vAlign w:val="center"/>
          </w:tcPr>
          <w:p w14:paraId="4FC4C408" w14:textId="77777777" w:rsidR="005D5436" w:rsidRDefault="005D5436" w:rsidP="005F36C6">
            <w:pPr>
              <w:rPr>
                <w:rFonts w:ascii="Myriad Pro" w:eastAsia="Calibri" w:hAnsi="Myriad Pro"/>
                <w:b/>
                <w:sz w:val="28"/>
                <w:szCs w:val="28"/>
              </w:rPr>
            </w:pPr>
          </w:p>
          <w:p w14:paraId="4AA14996" w14:textId="77777777" w:rsidR="00CD71E6" w:rsidRDefault="00CD71E6" w:rsidP="005F36C6">
            <w:pPr>
              <w:rPr>
                <w:rFonts w:ascii="Myriad Pro" w:eastAsia="Calibri" w:hAnsi="Myriad Pro"/>
                <w:b/>
                <w:sz w:val="28"/>
                <w:szCs w:val="28"/>
              </w:rPr>
            </w:pPr>
          </w:p>
          <w:p w14:paraId="2890E1CD" w14:textId="77777777" w:rsidR="00CD71E6" w:rsidRPr="00153FBD" w:rsidRDefault="00CD71E6" w:rsidP="005F36C6">
            <w:pPr>
              <w:rPr>
                <w:rFonts w:ascii="Myriad Pro" w:eastAsia="Calibri" w:hAnsi="Myriad Pro"/>
                <w:b/>
                <w:sz w:val="28"/>
                <w:szCs w:val="28"/>
              </w:rPr>
            </w:pPr>
          </w:p>
          <w:p w14:paraId="593334F0" w14:textId="77777777" w:rsidR="005D5436" w:rsidRPr="00153FBD" w:rsidRDefault="005D5436" w:rsidP="005F36C6">
            <w:pPr>
              <w:jc w:val="center"/>
              <w:rPr>
                <w:rFonts w:ascii="Myriad Pro" w:eastAsia="Calibri" w:hAnsi="Myriad Pro"/>
                <w:b/>
                <w:sz w:val="28"/>
                <w:szCs w:val="28"/>
              </w:rPr>
            </w:pPr>
            <w:r w:rsidRPr="00153FBD">
              <w:rPr>
                <w:rFonts w:ascii="Myriad Pro" w:eastAsia="Calibri" w:hAnsi="Myriad Pro"/>
                <w:b/>
                <w:sz w:val="28"/>
                <w:szCs w:val="28"/>
              </w:rPr>
              <w:t>»</w:t>
            </w:r>
            <w:r w:rsidR="00CD71E6">
              <w:rPr>
                <w:rFonts w:ascii="Myriad Pro" w:eastAsia="Calibri" w:hAnsi="Myriad Pro"/>
                <w:b/>
                <w:sz w:val="28"/>
                <w:szCs w:val="28"/>
              </w:rPr>
              <w:t>NE ODPIRAJ JAVNI RAZPIS  -  DIVJAD</w:t>
            </w:r>
            <w:r w:rsidRPr="00153FBD">
              <w:rPr>
                <w:rFonts w:ascii="Myriad Pro" w:eastAsia="Calibri" w:hAnsi="Myriad Pro"/>
                <w:b/>
                <w:sz w:val="28"/>
                <w:szCs w:val="28"/>
              </w:rPr>
              <w:t>«</w:t>
            </w:r>
          </w:p>
          <w:p w14:paraId="1C82AF42" w14:textId="77777777" w:rsidR="005D5436" w:rsidRDefault="005D5436" w:rsidP="005F36C6">
            <w:pPr>
              <w:rPr>
                <w:rFonts w:ascii="Myriad Pro" w:eastAsia="Calibri" w:hAnsi="Myriad Pro"/>
              </w:rPr>
            </w:pPr>
          </w:p>
          <w:p w14:paraId="5C8A492C" w14:textId="77777777" w:rsidR="00CD71E6" w:rsidRDefault="00CD71E6" w:rsidP="005F36C6">
            <w:pPr>
              <w:rPr>
                <w:rFonts w:ascii="Myriad Pro" w:eastAsia="Calibri" w:hAnsi="Myriad Pro"/>
              </w:rPr>
            </w:pPr>
          </w:p>
          <w:p w14:paraId="402600CA" w14:textId="77777777" w:rsidR="00CD71E6" w:rsidRDefault="00CD71E6" w:rsidP="005F36C6">
            <w:pPr>
              <w:rPr>
                <w:rFonts w:ascii="Myriad Pro" w:eastAsia="Calibri" w:hAnsi="Myriad Pro"/>
              </w:rPr>
            </w:pPr>
          </w:p>
          <w:p w14:paraId="0CF91D21" w14:textId="77777777" w:rsidR="00CD71E6" w:rsidRDefault="00CD71E6" w:rsidP="005F36C6">
            <w:pPr>
              <w:rPr>
                <w:rFonts w:ascii="Myriad Pro" w:eastAsia="Calibri" w:hAnsi="Myriad Pro"/>
              </w:rPr>
            </w:pPr>
          </w:p>
          <w:p w14:paraId="4BDF2300" w14:textId="6C9B48CB" w:rsidR="00CD71E6" w:rsidRPr="006416AD" w:rsidRDefault="00CD71E6" w:rsidP="005F36C6">
            <w:pPr>
              <w:rPr>
                <w:rFonts w:eastAsia="Calibri"/>
                <w:sz w:val="18"/>
                <w:szCs w:val="18"/>
              </w:rPr>
            </w:pPr>
            <w:r w:rsidRPr="000D3BEB">
              <w:rPr>
                <w:rFonts w:eastAsia="Calibri"/>
                <w:sz w:val="18"/>
                <w:szCs w:val="18"/>
                <w:highlight w:val="lightGray"/>
              </w:rPr>
              <w:t>Številka: 341-000</w:t>
            </w:r>
            <w:r w:rsidR="000D3BEB" w:rsidRPr="000D3BEB">
              <w:rPr>
                <w:rFonts w:eastAsia="Calibri"/>
                <w:sz w:val="18"/>
                <w:szCs w:val="18"/>
                <w:highlight w:val="lightGray"/>
              </w:rPr>
              <w:t>2</w:t>
            </w:r>
            <w:r w:rsidRPr="000D3BEB">
              <w:rPr>
                <w:rFonts w:eastAsia="Calibri"/>
                <w:sz w:val="18"/>
                <w:szCs w:val="18"/>
                <w:highlight w:val="lightGray"/>
              </w:rPr>
              <w:t>/2</w:t>
            </w:r>
            <w:r w:rsidRPr="00096CAF">
              <w:rPr>
                <w:rFonts w:eastAsia="Calibri"/>
                <w:sz w:val="18"/>
                <w:szCs w:val="18"/>
                <w:highlight w:val="lightGray"/>
              </w:rPr>
              <w:t>0</w:t>
            </w:r>
            <w:r w:rsidR="000D3BEB" w:rsidRPr="00096CAF">
              <w:rPr>
                <w:rFonts w:eastAsia="Calibri"/>
                <w:sz w:val="18"/>
                <w:szCs w:val="18"/>
                <w:highlight w:val="lightGray"/>
              </w:rPr>
              <w:t>2</w:t>
            </w:r>
            <w:r w:rsidR="00096CAF" w:rsidRPr="00096CAF">
              <w:rPr>
                <w:rFonts w:eastAsia="Calibri"/>
                <w:sz w:val="18"/>
                <w:szCs w:val="18"/>
                <w:highlight w:val="lightGray"/>
              </w:rPr>
              <w:t>2</w:t>
            </w:r>
            <w:r w:rsidR="000D3BEB">
              <w:rPr>
                <w:rFonts w:eastAsia="Calibri"/>
                <w:sz w:val="18"/>
                <w:szCs w:val="18"/>
              </w:rPr>
              <w:t xml:space="preserve"> </w:t>
            </w:r>
            <w:r w:rsidRPr="006416AD">
              <w:rPr>
                <w:rFonts w:eastAsia="Calibri"/>
                <w:sz w:val="18"/>
                <w:szCs w:val="18"/>
              </w:rPr>
              <w:t xml:space="preserve"> </w:t>
            </w:r>
          </w:p>
          <w:p w14:paraId="4A4E90B0" w14:textId="4EE5B0E4" w:rsidR="00CD71E6" w:rsidRPr="00096CAF" w:rsidRDefault="00096CAF" w:rsidP="005F36C6">
            <w:pPr>
              <w:rPr>
                <w:rFonts w:eastAsia="Calibri"/>
                <w:sz w:val="18"/>
                <w:szCs w:val="18"/>
              </w:rPr>
            </w:pPr>
            <w:r w:rsidRPr="00096CAF">
              <w:rPr>
                <w:rFonts w:eastAsia="Calibri"/>
                <w:sz w:val="18"/>
                <w:szCs w:val="18"/>
              </w:rPr>
              <w:t>Rok za oddajo: 7.11.2022</w:t>
            </w:r>
          </w:p>
        </w:tc>
        <w:tc>
          <w:tcPr>
            <w:tcW w:w="7029" w:type="dxa"/>
            <w:shd w:val="clear" w:color="auto" w:fill="auto"/>
          </w:tcPr>
          <w:p w14:paraId="43119A09" w14:textId="77777777" w:rsidR="005D5436" w:rsidRPr="00153FBD" w:rsidRDefault="005D5436" w:rsidP="005F36C6">
            <w:pPr>
              <w:rPr>
                <w:rFonts w:ascii="Myriad Pro" w:eastAsia="Calibri" w:hAnsi="Myriad Pro"/>
                <w:b/>
                <w:sz w:val="28"/>
                <w:szCs w:val="28"/>
              </w:rPr>
            </w:pPr>
            <w:r w:rsidRPr="00153FBD">
              <w:rPr>
                <w:rFonts w:ascii="Myriad Pro" w:eastAsia="Calibri" w:hAnsi="Myriad Pro"/>
                <w:b/>
                <w:sz w:val="28"/>
                <w:szCs w:val="28"/>
              </w:rPr>
              <w:t>Prejemnik:</w:t>
            </w:r>
          </w:p>
          <w:p w14:paraId="154F2CE7" w14:textId="77777777" w:rsidR="005D5436" w:rsidRPr="00153FBD" w:rsidRDefault="005D5436" w:rsidP="005F36C6">
            <w:pPr>
              <w:rPr>
                <w:rFonts w:ascii="Myriad Pro" w:eastAsia="Calibri" w:hAnsi="Myriad Pro"/>
              </w:rPr>
            </w:pPr>
          </w:p>
          <w:p w14:paraId="197A6766" w14:textId="77777777" w:rsidR="005D5436" w:rsidRPr="00153FBD" w:rsidRDefault="005D5436" w:rsidP="005F36C6">
            <w:pPr>
              <w:contextualSpacing/>
              <w:rPr>
                <w:rFonts w:ascii="Myriad Pro" w:eastAsia="Calibri" w:hAnsi="Myriad Pro"/>
                <w:b/>
                <w:sz w:val="32"/>
                <w:szCs w:val="32"/>
              </w:rPr>
            </w:pPr>
            <w:r w:rsidRPr="00153FBD">
              <w:rPr>
                <w:rFonts w:ascii="Myriad Pro" w:eastAsia="Calibri" w:hAnsi="Myriad Pro"/>
                <w:b/>
                <w:sz w:val="32"/>
                <w:szCs w:val="32"/>
              </w:rPr>
              <w:t xml:space="preserve">             OBČINA SEVNICA </w:t>
            </w:r>
          </w:p>
          <w:p w14:paraId="07DD607E" w14:textId="77777777" w:rsidR="005D5436" w:rsidRPr="00153FBD" w:rsidRDefault="005D5436" w:rsidP="005F36C6">
            <w:pPr>
              <w:contextualSpacing/>
              <w:rPr>
                <w:rFonts w:ascii="Myriad Pro" w:eastAsia="Calibri" w:hAnsi="Myriad Pro"/>
                <w:b/>
                <w:sz w:val="32"/>
                <w:szCs w:val="32"/>
              </w:rPr>
            </w:pPr>
            <w:r w:rsidRPr="00153FBD">
              <w:rPr>
                <w:rFonts w:ascii="Myriad Pro" w:eastAsia="Calibri" w:hAnsi="Myriad Pro"/>
                <w:b/>
                <w:sz w:val="32"/>
                <w:szCs w:val="32"/>
              </w:rPr>
              <w:t xml:space="preserve">             GLAVNI TRG 19 A</w:t>
            </w:r>
          </w:p>
          <w:p w14:paraId="52CB6A3C" w14:textId="77777777" w:rsidR="005D5436" w:rsidRPr="00153FBD" w:rsidRDefault="005D5436" w:rsidP="005F36C6">
            <w:pPr>
              <w:contextualSpacing/>
              <w:rPr>
                <w:rFonts w:ascii="Myriad Pro" w:eastAsia="Calibri" w:hAnsi="Myriad Pro"/>
                <w:b/>
                <w:sz w:val="32"/>
                <w:szCs w:val="32"/>
              </w:rPr>
            </w:pPr>
            <w:r w:rsidRPr="00153FBD">
              <w:rPr>
                <w:rFonts w:ascii="Myriad Pro" w:eastAsia="Calibri" w:hAnsi="Myriad Pro"/>
                <w:b/>
                <w:sz w:val="32"/>
                <w:szCs w:val="32"/>
              </w:rPr>
              <w:t xml:space="preserve">             8290  SEVNICA </w:t>
            </w:r>
          </w:p>
          <w:p w14:paraId="60B75CEE" w14:textId="77777777" w:rsidR="005D5436" w:rsidRDefault="005D5436" w:rsidP="005F36C6">
            <w:pPr>
              <w:ind w:left="1859"/>
              <w:rPr>
                <w:rFonts w:ascii="Myriad Pro" w:eastAsia="Calibri" w:hAnsi="Myriad Pro"/>
              </w:rPr>
            </w:pPr>
          </w:p>
          <w:p w14:paraId="75750E32" w14:textId="77777777" w:rsidR="00CD71E6" w:rsidRPr="00153FBD" w:rsidRDefault="00CD71E6" w:rsidP="005F36C6">
            <w:pPr>
              <w:ind w:left="1859"/>
              <w:rPr>
                <w:rFonts w:ascii="Myriad Pro" w:eastAsia="Calibri" w:hAnsi="Myriad Pro"/>
              </w:rPr>
            </w:pPr>
          </w:p>
        </w:tc>
      </w:tr>
    </w:tbl>
    <w:p w14:paraId="0E401CC9" w14:textId="77777777" w:rsidR="005D5436" w:rsidRDefault="005D5436" w:rsidP="005D5436">
      <w:pPr>
        <w:rPr>
          <w:lang w:val="en-US" w:eastAsia="en-US" w:bidi="en-US"/>
        </w:rPr>
      </w:pPr>
    </w:p>
    <w:p w14:paraId="4C9CF5E1" w14:textId="77777777" w:rsidR="005D5436" w:rsidRDefault="005D5436" w:rsidP="005D5436">
      <w:pPr>
        <w:rPr>
          <w:lang w:val="en-US" w:eastAsia="en-US" w:bidi="en-US"/>
        </w:rPr>
      </w:pPr>
      <w:r w:rsidRPr="00153FBD">
        <w:rPr>
          <w:noProof/>
        </w:rPr>
        <w:drawing>
          <wp:anchor distT="0" distB="0" distL="114300" distR="114300" simplePos="0" relativeHeight="251661312" behindDoc="0" locked="0" layoutInCell="1" allowOverlap="1" wp14:anchorId="3FEFB117" wp14:editId="6969A422">
            <wp:simplePos x="0" y="0"/>
            <wp:positionH relativeFrom="column">
              <wp:posOffset>0</wp:posOffset>
            </wp:positionH>
            <wp:positionV relativeFrom="paragraph">
              <wp:posOffset>0</wp:posOffset>
            </wp:positionV>
            <wp:extent cx="493395" cy="490220"/>
            <wp:effectExtent l="0" t="0" r="1905" b="5080"/>
            <wp:wrapNone/>
            <wp:docPr id="14" name="Slika 14"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Povezana slik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3395" cy="490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918EAE" w14:textId="77777777" w:rsidR="005D5436" w:rsidRPr="00153FBD" w:rsidRDefault="005D5436" w:rsidP="005D5436">
      <w:pPr>
        <w:jc w:val="both"/>
      </w:pPr>
      <w:r>
        <w:t xml:space="preserve">           </w:t>
      </w:r>
      <w:r w:rsidRPr="00153FBD">
        <w:t>-------------------------------------------------------------------------------------------------------------------------------------</w:t>
      </w:r>
      <w:r>
        <w:t>-------------------------------------------------</w:t>
      </w:r>
    </w:p>
    <w:p w14:paraId="371B902A" w14:textId="77777777" w:rsidR="005D5436" w:rsidRPr="00153FBD" w:rsidRDefault="005D5436" w:rsidP="005D5436">
      <w:pPr>
        <w:jc w:val="both"/>
        <w:rPr>
          <w:rFonts w:ascii="Myriad Pro" w:hAnsi="Myriad Pro"/>
          <w:b/>
        </w:rPr>
      </w:pPr>
    </w:p>
    <w:p w14:paraId="377664C3" w14:textId="77777777" w:rsidR="00CD71E6" w:rsidRDefault="005D5436" w:rsidP="005D5436">
      <w:pPr>
        <w:jc w:val="both"/>
        <w:rPr>
          <w:rFonts w:ascii="Myriad Pro" w:hAnsi="Myriad Pro"/>
          <w:b/>
        </w:rPr>
      </w:pPr>
      <w:r>
        <w:rPr>
          <w:rFonts w:ascii="Myriad Pro" w:hAnsi="Myriad Pro"/>
          <w:b/>
        </w:rPr>
        <w:t xml:space="preserve">       </w:t>
      </w:r>
    </w:p>
    <w:p w14:paraId="54046DF2" w14:textId="77777777" w:rsidR="005D5436" w:rsidRDefault="005D5436" w:rsidP="005D5436">
      <w:pPr>
        <w:jc w:val="both"/>
        <w:rPr>
          <w:rFonts w:ascii="Myriad Pro" w:hAnsi="Myriad Pro"/>
          <w:b/>
        </w:rPr>
      </w:pPr>
      <w:r w:rsidRPr="00153FBD">
        <w:rPr>
          <w:rFonts w:ascii="Myriad Pro" w:hAnsi="Myriad Pro"/>
          <w:b/>
        </w:rPr>
        <w:t>OPREMA OVOJNICE</w:t>
      </w:r>
    </w:p>
    <w:p w14:paraId="48FAC657" w14:textId="77777777" w:rsidR="00CD71E6" w:rsidRDefault="005D5436" w:rsidP="005D5436">
      <w:pPr>
        <w:jc w:val="both"/>
        <w:rPr>
          <w:rFonts w:ascii="Myriad Pro" w:hAnsi="Myriad Pro"/>
        </w:rPr>
      </w:pPr>
      <w:r w:rsidRPr="00153FBD">
        <w:rPr>
          <w:rFonts w:ascii="Myriad Pro" w:hAnsi="Myriad Pro"/>
        </w:rPr>
        <w:t>Z obrazcem opremite vlogo tako, da zgornjo tabelo prilepite na sprednjo stran zaprte ovojnice in dopolnite podatke o vlagatelju</w:t>
      </w:r>
      <w:r>
        <w:rPr>
          <w:rFonts w:ascii="Myriad Pro" w:hAnsi="Myriad Pro"/>
        </w:rPr>
        <w:t>!</w:t>
      </w:r>
      <w:r w:rsidRPr="00153FBD">
        <w:rPr>
          <w:rFonts w:ascii="Myriad Pro" w:hAnsi="Myriad Pro"/>
        </w:rPr>
        <w:t xml:space="preserve">  </w:t>
      </w:r>
    </w:p>
    <w:p w14:paraId="5797C0E2" w14:textId="77777777" w:rsidR="00CD71E6" w:rsidRDefault="00CD71E6" w:rsidP="005D5436">
      <w:pPr>
        <w:jc w:val="both"/>
        <w:rPr>
          <w:rFonts w:ascii="Myriad Pro" w:hAnsi="Myriad Pro"/>
        </w:rPr>
      </w:pPr>
    </w:p>
    <w:p w14:paraId="73CF90AA" w14:textId="5DF44E5C" w:rsidR="005D5436" w:rsidRPr="005815F0" w:rsidRDefault="005D5436" w:rsidP="005D5436">
      <w:pPr>
        <w:jc w:val="both"/>
        <w:rPr>
          <w:rFonts w:ascii="Myriad Pro" w:hAnsi="Myriad Pro"/>
          <w:b/>
        </w:rPr>
      </w:pPr>
      <w:r w:rsidRPr="00153FBD">
        <w:rPr>
          <w:rFonts w:ascii="Myriad Pro" w:hAnsi="Myriad Pro"/>
          <w:b/>
        </w:rPr>
        <w:t xml:space="preserve">Rok za oddajo prijave na razpis je do </w:t>
      </w:r>
      <w:r w:rsidR="00096CAF">
        <w:rPr>
          <w:rFonts w:ascii="Myriad Pro" w:hAnsi="Myriad Pro"/>
          <w:b/>
        </w:rPr>
        <w:t>7</w:t>
      </w:r>
      <w:r w:rsidR="000D3BEB">
        <w:rPr>
          <w:rFonts w:ascii="Myriad Pro" w:hAnsi="Myriad Pro"/>
          <w:b/>
        </w:rPr>
        <w:t>.11.202</w:t>
      </w:r>
      <w:r w:rsidR="00096CAF">
        <w:rPr>
          <w:rFonts w:ascii="Myriad Pro" w:hAnsi="Myriad Pro"/>
          <w:b/>
        </w:rPr>
        <w:t>2</w:t>
      </w:r>
      <w:r w:rsidR="000D3BEB">
        <w:rPr>
          <w:rFonts w:ascii="Myriad Pro" w:hAnsi="Myriad Pro"/>
          <w:b/>
        </w:rPr>
        <w:t xml:space="preserve">. </w:t>
      </w:r>
      <w:r w:rsidR="009541F0">
        <w:rPr>
          <w:rFonts w:ascii="Myriad Pro" w:hAnsi="Myriad Pro"/>
          <w:b/>
        </w:rPr>
        <w:t xml:space="preserve"> </w:t>
      </w:r>
      <w:r w:rsidRPr="00153FBD">
        <w:rPr>
          <w:rFonts w:ascii="Myriad Pro" w:hAnsi="Myriad Pro"/>
        </w:rPr>
        <w:t xml:space="preserve"> </w:t>
      </w:r>
    </w:p>
    <w:p w14:paraId="7CEDBF8B" w14:textId="77777777" w:rsidR="005D5436" w:rsidRPr="005D5436" w:rsidRDefault="005D5436" w:rsidP="005D5436">
      <w:pPr>
        <w:ind w:firstLine="708"/>
        <w:rPr>
          <w:lang w:val="en-US" w:eastAsia="en-US" w:bidi="en-US"/>
        </w:rPr>
      </w:pPr>
    </w:p>
    <w:sectPr w:rsidR="005D5436" w:rsidRPr="005D5436" w:rsidSect="005D5436">
      <w:headerReference w:type="first" r:id="rId22"/>
      <w:pgSz w:w="16838" w:h="11906" w:orient="landscape" w:code="9"/>
      <w:pgMar w:top="1418" w:right="1529" w:bottom="1287" w:left="1276"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8C3D5" w14:textId="77777777" w:rsidR="002E6E45" w:rsidRDefault="002E6E45">
      <w:r>
        <w:separator/>
      </w:r>
    </w:p>
  </w:endnote>
  <w:endnote w:type="continuationSeparator" w:id="0">
    <w:p w14:paraId="79FBFDE4" w14:textId="77777777" w:rsidR="002E6E45" w:rsidRDefault="002E6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onospac821 BT">
    <w:altName w:val="Lucida Console"/>
    <w:charset w:val="00"/>
    <w:family w:val="modern"/>
    <w:pitch w:val="fixed"/>
    <w:sig w:usb0="00000087" w:usb1="00000000" w:usb2="00000000" w:usb3="00000000" w:csb0="0000001B"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Unicorn">
    <w:panose1 w:val="00000000000000000000"/>
    <w:charset w:val="00"/>
    <w:family w:val="auto"/>
    <w:pitch w:val="variable"/>
    <w:sig w:usb0="00000007" w:usb1="00000000" w:usb2="00000000" w:usb3="00000000" w:csb0="00000003"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0D7CA" w14:textId="77777777" w:rsidR="009056EB" w:rsidRDefault="009056EB">
    <w:pPr>
      <w:pStyle w:val="Noga"/>
      <w:jc w:val="right"/>
    </w:pPr>
    <w:r>
      <w:fldChar w:fldCharType="begin"/>
    </w:r>
    <w:r>
      <w:instrText>PAGE   \* MERGEFORMAT</w:instrText>
    </w:r>
    <w:r>
      <w:fldChar w:fldCharType="separate"/>
    </w:r>
    <w:r>
      <w:rPr>
        <w:noProof/>
      </w:rPr>
      <w:t>8</w:t>
    </w:r>
    <w:r>
      <w:rPr>
        <w:noProof/>
      </w:rPr>
      <w:fldChar w:fldCharType="end"/>
    </w:r>
  </w:p>
  <w:p w14:paraId="2B933A73" w14:textId="77777777" w:rsidR="009056EB" w:rsidRDefault="009056E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53F8B" w14:textId="77777777" w:rsidR="002E6E45" w:rsidRDefault="002E6E45">
      <w:r>
        <w:separator/>
      </w:r>
    </w:p>
  </w:footnote>
  <w:footnote w:type="continuationSeparator" w:id="0">
    <w:p w14:paraId="7A09B29C" w14:textId="77777777" w:rsidR="002E6E45" w:rsidRDefault="002E6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46F93" w14:textId="77777777" w:rsidR="009056EB" w:rsidRPr="003B55DB" w:rsidRDefault="009056EB" w:rsidP="00C53AF8">
    <w:pPr>
      <w:pStyle w:val="Glava"/>
      <w:tabs>
        <w:tab w:val="clear" w:pos="9072"/>
        <w:tab w:val="right" w:pos="8460"/>
      </w:tabs>
      <w:rPr>
        <w:sz w:val="20"/>
        <w:szCs w:val="20"/>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3964D" w14:textId="77777777" w:rsidR="009056EB" w:rsidRPr="003A20E0" w:rsidRDefault="009056EB" w:rsidP="007C3FB4">
    <w:pPr>
      <w:pStyle w:val="Glava"/>
      <w:tabs>
        <w:tab w:val="right" w:pos="8460"/>
      </w:tabs>
      <w:rPr>
        <w:rFonts w:ascii="Unicorn" w:hAnsi="Unicorn"/>
        <w:color w:val="000000"/>
      </w:rPr>
    </w:pPr>
    <w:r>
      <w:rPr>
        <w:rFonts w:ascii="Unicorn" w:hAnsi="Unicorn"/>
        <w:noProof/>
      </w:rPr>
      <w:drawing>
        <wp:anchor distT="0" distB="0" distL="114300" distR="114300" simplePos="0" relativeHeight="251658240" behindDoc="1" locked="1" layoutInCell="0" allowOverlap="0" wp14:anchorId="42C2120D" wp14:editId="2A3B5032">
          <wp:simplePos x="0" y="0"/>
          <wp:positionH relativeFrom="page">
            <wp:posOffset>6192520</wp:posOffset>
          </wp:positionH>
          <wp:positionV relativeFrom="page">
            <wp:posOffset>360045</wp:posOffset>
          </wp:positionV>
          <wp:extent cx="1021080" cy="1447800"/>
          <wp:effectExtent l="19050" t="0" r="7620" b="0"/>
          <wp:wrapThrough wrapText="bothSides">
            <wp:wrapPolygon edited="0">
              <wp:start x="6045" y="0"/>
              <wp:lineTo x="4433" y="284"/>
              <wp:lineTo x="5239" y="9095"/>
              <wp:lineTo x="-403" y="13358"/>
              <wp:lineTo x="403" y="21316"/>
              <wp:lineTo x="5642" y="21316"/>
              <wp:lineTo x="6851" y="21316"/>
              <wp:lineTo x="12090" y="18758"/>
              <wp:lineTo x="12090" y="18189"/>
              <wp:lineTo x="21761" y="15347"/>
              <wp:lineTo x="21761" y="13642"/>
              <wp:lineTo x="18537" y="13642"/>
              <wp:lineTo x="18940" y="12505"/>
              <wp:lineTo x="16522" y="9095"/>
              <wp:lineTo x="16925" y="4832"/>
              <wp:lineTo x="17731" y="2274"/>
              <wp:lineTo x="17328" y="568"/>
              <wp:lineTo x="15313" y="0"/>
              <wp:lineTo x="6045" y="0"/>
            </wp:wrapPolygon>
          </wp:wrapThrough>
          <wp:docPr id="9" name="Picture 4" descr="Obcina_Sevnica_2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bcina_Sevnica_2K1"/>
                  <pic:cNvPicPr>
                    <a:picLocks noChangeAspect="1" noChangeArrowheads="1"/>
                  </pic:cNvPicPr>
                </pic:nvPicPr>
                <pic:blipFill>
                  <a:blip r:embed="rId1">
                    <a:lum bright="14000"/>
                    <a:grayscl/>
                  </a:blip>
                  <a:srcRect/>
                  <a:stretch>
                    <a:fillRect/>
                  </a:stretch>
                </pic:blipFill>
                <pic:spPr bwMode="auto">
                  <a:xfrm>
                    <a:off x="0" y="0"/>
                    <a:ext cx="1021080" cy="1447800"/>
                  </a:xfrm>
                  <a:prstGeom prst="rect">
                    <a:avLst/>
                  </a:prstGeom>
                  <a:noFill/>
                  <a:ln w="9525">
                    <a:noFill/>
                    <a:miter lim="800000"/>
                    <a:headEnd/>
                    <a:tailEnd/>
                  </a:ln>
                </pic:spPr>
              </pic:pic>
            </a:graphicData>
          </a:graphic>
        </wp:anchor>
      </w:drawing>
    </w:r>
    <w:r>
      <w:rPr>
        <w:rFonts w:ascii="Unicorn" w:hAnsi="Unicorn"/>
      </w:rPr>
      <w:tab/>
    </w:r>
    <w:r w:rsidRPr="00C05A6C">
      <w:rPr>
        <w:rFonts w:ascii="Unicorn" w:hAnsi="Unicorn"/>
        <w:color w:val="000000"/>
      </w:rPr>
      <w:tab/>
    </w:r>
    <w:r w:rsidRPr="003A20E0">
      <w:rPr>
        <w:rFonts w:ascii="Unicorn" w:hAnsi="Unicorn"/>
        <w:color w:val="000000"/>
      </w:rPr>
      <w:t xml:space="preserve">Občina Sevnica, Glavni trg </w:t>
    </w:r>
    <w:smartTag w:uri="urn:schemas-microsoft-com:office:smarttags" w:element="metricconverter">
      <w:smartTagPr>
        <w:attr w:name="ProductID" w:val="19 a"/>
      </w:smartTagPr>
      <w:r w:rsidRPr="003A20E0">
        <w:rPr>
          <w:rFonts w:ascii="Unicorn" w:hAnsi="Unicorn"/>
          <w:color w:val="000000"/>
        </w:rPr>
        <w:t>19 a</w:t>
      </w:r>
    </w:smartTag>
    <w:r w:rsidRPr="003A20E0">
      <w:rPr>
        <w:rFonts w:ascii="Unicorn" w:hAnsi="Unicorn"/>
        <w:color w:val="000000"/>
      </w:rPr>
      <w:t>, 8290 Sevnica</w:t>
    </w:r>
  </w:p>
  <w:p w14:paraId="6869D752" w14:textId="77777777" w:rsidR="009056EB" w:rsidRPr="003A20E0" w:rsidRDefault="009056EB" w:rsidP="007C3FB4">
    <w:pPr>
      <w:pStyle w:val="Glava"/>
      <w:tabs>
        <w:tab w:val="right" w:pos="8460"/>
      </w:tabs>
      <w:rPr>
        <w:rFonts w:ascii="Unicorn" w:hAnsi="Unicorn"/>
        <w:color w:val="000000"/>
      </w:rPr>
    </w:pPr>
    <w:r w:rsidRPr="003A20E0">
      <w:rPr>
        <w:rFonts w:ascii="Unicorn" w:hAnsi="Unicorn"/>
        <w:color w:val="000000"/>
      </w:rPr>
      <w:tab/>
    </w:r>
    <w:r w:rsidRPr="003A20E0">
      <w:rPr>
        <w:rFonts w:ascii="Unicorn" w:hAnsi="Unicorn"/>
        <w:color w:val="000000"/>
      </w:rPr>
      <w:tab/>
      <w:t xml:space="preserve">Tel.: 07 81 61 200, </w:t>
    </w:r>
    <w:proofErr w:type="spellStart"/>
    <w:r w:rsidRPr="003A20E0">
      <w:rPr>
        <w:rFonts w:ascii="Unicorn" w:hAnsi="Unicorn"/>
        <w:color w:val="000000"/>
      </w:rPr>
      <w:t>fax</w:t>
    </w:r>
    <w:proofErr w:type="spellEnd"/>
    <w:r w:rsidRPr="003A20E0">
      <w:rPr>
        <w:rFonts w:ascii="Unicorn" w:hAnsi="Unicorn"/>
        <w:color w:val="000000"/>
      </w:rPr>
      <w:t>: 07 81 61 210</w:t>
    </w:r>
  </w:p>
  <w:p w14:paraId="3F764C57" w14:textId="77777777" w:rsidR="009056EB" w:rsidRPr="003A20E0" w:rsidRDefault="009056EB" w:rsidP="007C3FB4">
    <w:pPr>
      <w:pStyle w:val="Glava"/>
      <w:tabs>
        <w:tab w:val="right" w:pos="8460"/>
      </w:tabs>
      <w:rPr>
        <w:rFonts w:ascii="Unicorn" w:hAnsi="Unicorn"/>
        <w:color w:val="000000"/>
        <w:sz w:val="20"/>
        <w:szCs w:val="20"/>
      </w:rPr>
    </w:pPr>
    <w:r w:rsidRPr="003A20E0">
      <w:rPr>
        <w:rFonts w:ascii="Unicorn" w:hAnsi="Unicorn"/>
        <w:color w:val="000000"/>
        <w:sz w:val="18"/>
        <w:szCs w:val="18"/>
      </w:rPr>
      <w:tab/>
    </w:r>
    <w:r w:rsidRPr="003A20E0">
      <w:rPr>
        <w:rFonts w:ascii="Unicorn" w:hAnsi="Unicorn"/>
        <w:color w:val="000000"/>
        <w:sz w:val="18"/>
        <w:szCs w:val="18"/>
      </w:rPr>
      <w:tab/>
    </w:r>
    <w:r w:rsidRPr="003A20E0">
      <w:rPr>
        <w:rFonts w:ascii="Unicorn" w:hAnsi="Unicorn"/>
        <w:color w:val="000000"/>
        <w:sz w:val="20"/>
        <w:szCs w:val="20"/>
      </w:rPr>
      <w:t>obcina.sevnica</w:t>
    </w:r>
    <w:r w:rsidRPr="00203B46">
      <w:rPr>
        <w:rFonts w:ascii="Times New Roman" w:hAnsi="Times New Roman" w:cs="Times New Roman"/>
        <w:color w:val="000000"/>
        <w:sz w:val="14"/>
        <w:szCs w:val="14"/>
      </w:rPr>
      <w:t>@</w:t>
    </w:r>
    <w:r w:rsidRPr="003A20E0">
      <w:rPr>
        <w:rFonts w:ascii="Unicorn" w:hAnsi="Unicorn"/>
        <w:color w:val="000000"/>
        <w:sz w:val="20"/>
        <w:szCs w:val="20"/>
      </w:rPr>
      <w:t>siol.net</w:t>
    </w:r>
  </w:p>
  <w:p w14:paraId="385B807F" w14:textId="77777777" w:rsidR="009056EB" w:rsidRPr="003A20E0" w:rsidRDefault="009056EB" w:rsidP="007C3FB4">
    <w:pPr>
      <w:pStyle w:val="Glava"/>
      <w:tabs>
        <w:tab w:val="right" w:pos="8460"/>
      </w:tabs>
      <w:rPr>
        <w:rFonts w:ascii="Unicorn" w:hAnsi="Unicorn"/>
        <w:color w:val="000000"/>
        <w:sz w:val="20"/>
        <w:szCs w:val="20"/>
      </w:rPr>
    </w:pPr>
    <w:r w:rsidRPr="003A20E0">
      <w:rPr>
        <w:rFonts w:ascii="Unicorn" w:hAnsi="Unicorn"/>
        <w:color w:val="000000"/>
        <w:sz w:val="20"/>
        <w:szCs w:val="20"/>
      </w:rPr>
      <w:tab/>
    </w:r>
    <w:r w:rsidRPr="003A20E0">
      <w:rPr>
        <w:rFonts w:ascii="Unicorn" w:hAnsi="Unicorn"/>
        <w:color w:val="000000"/>
        <w:sz w:val="20"/>
        <w:szCs w:val="20"/>
      </w:rPr>
      <w:tab/>
      <w:t>www.obcina-sevnica.si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A91D9" w14:textId="77777777" w:rsidR="009056EB" w:rsidRPr="003A20E0" w:rsidRDefault="009056EB" w:rsidP="008F0AF7">
    <w:pPr>
      <w:pStyle w:val="Glava"/>
      <w:tabs>
        <w:tab w:val="right" w:pos="8460"/>
      </w:tabs>
      <w:rPr>
        <w:rFonts w:ascii="Unicorn" w:hAnsi="Unicorn"/>
        <w:color w:val="000000"/>
        <w:sz w:val="20"/>
        <w:szCs w:val="20"/>
      </w:rPr>
    </w:pPr>
    <w:r>
      <w:rPr>
        <w:rFonts w:ascii="Unicorn" w:hAnsi="Unicor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DD5"/>
    <w:multiLevelType w:val="hybridMultilevel"/>
    <w:tmpl w:val="1098E65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2F92F4D"/>
    <w:multiLevelType w:val="hybridMultilevel"/>
    <w:tmpl w:val="727687E4"/>
    <w:lvl w:ilvl="0" w:tplc="DD328604">
      <w:start w:val="1"/>
      <w:numFmt w:val="bullet"/>
      <w:lvlText w:val="-"/>
      <w:lvlJc w:val="left"/>
      <w:pPr>
        <w:tabs>
          <w:tab w:val="num" w:pos="360"/>
        </w:tabs>
        <w:ind w:left="360" w:hanging="360"/>
      </w:pPr>
      <w:rPr>
        <w:rFonts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C55931"/>
    <w:multiLevelType w:val="hybridMultilevel"/>
    <w:tmpl w:val="50320C4C"/>
    <w:lvl w:ilvl="0" w:tplc="503C8F84">
      <w:start w:val="1"/>
      <w:numFmt w:val="upp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4753B47"/>
    <w:multiLevelType w:val="hybridMultilevel"/>
    <w:tmpl w:val="82D0D59E"/>
    <w:lvl w:ilvl="0" w:tplc="5294559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6005ABF"/>
    <w:multiLevelType w:val="hybridMultilevel"/>
    <w:tmpl w:val="B066B2AE"/>
    <w:lvl w:ilvl="0" w:tplc="04240001">
      <w:start w:val="1"/>
      <w:numFmt w:val="bullet"/>
      <w:lvlText w:val=""/>
      <w:lvlJc w:val="left"/>
      <w:pPr>
        <w:ind w:left="720" w:hanging="360"/>
      </w:pPr>
      <w:rPr>
        <w:rFonts w:ascii="Symbol" w:hAnsi="Symbol" w:hint="default"/>
      </w:rPr>
    </w:lvl>
    <w:lvl w:ilvl="1" w:tplc="5DE69650">
      <w:start w:val="1"/>
      <w:numFmt w:val="bullet"/>
      <w:lvlText w:val="-"/>
      <w:lvlJc w:val="left"/>
      <w:pPr>
        <w:ind w:left="1440" w:hanging="360"/>
      </w:pPr>
      <w:rPr>
        <w:rFonts w:ascii="Monospac821 BT" w:hAnsi="Monospac821 B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Monospac821 BT" w:hAnsi="Monospac821 BT"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Monospac821 BT" w:hAnsi="Monospac821 BT"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A895562"/>
    <w:multiLevelType w:val="hybridMultilevel"/>
    <w:tmpl w:val="ED52F2F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2045033"/>
    <w:multiLevelType w:val="hybridMultilevel"/>
    <w:tmpl w:val="B3E02B92"/>
    <w:lvl w:ilvl="0" w:tplc="5294559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3752C9E"/>
    <w:multiLevelType w:val="hybridMultilevel"/>
    <w:tmpl w:val="E9FCFE82"/>
    <w:lvl w:ilvl="0" w:tplc="3F6A43FC">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61271CC"/>
    <w:multiLevelType w:val="hybridMultilevel"/>
    <w:tmpl w:val="3EEC4C82"/>
    <w:lvl w:ilvl="0" w:tplc="89BA19D8">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1">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8C03678"/>
    <w:multiLevelType w:val="hybridMultilevel"/>
    <w:tmpl w:val="8DBA96D4"/>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C814144"/>
    <w:multiLevelType w:val="singleLevel"/>
    <w:tmpl w:val="0C5ECA80"/>
    <w:lvl w:ilvl="0">
      <w:start w:val="7"/>
      <w:numFmt w:val="bullet"/>
      <w:lvlText w:val="-"/>
      <w:lvlJc w:val="left"/>
      <w:pPr>
        <w:tabs>
          <w:tab w:val="num" w:pos="1080"/>
        </w:tabs>
        <w:ind w:left="1080" w:hanging="360"/>
      </w:pPr>
      <w:rPr>
        <w:rFonts w:ascii="Times New Roman" w:hAnsi="Times New Roman" w:hint="default"/>
      </w:rPr>
    </w:lvl>
  </w:abstractNum>
  <w:abstractNum w:abstractNumId="12" w15:restartNumberingAfterBreak="0">
    <w:nsid w:val="27285121"/>
    <w:multiLevelType w:val="hybridMultilevel"/>
    <w:tmpl w:val="59A224B2"/>
    <w:lvl w:ilvl="0" w:tplc="123603B4">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CC547B4"/>
    <w:multiLevelType w:val="multilevel"/>
    <w:tmpl w:val="2B8CF0C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6"/>
        </w:tabs>
        <w:ind w:left="756" w:hanging="396"/>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3114132B"/>
    <w:multiLevelType w:val="hybridMultilevel"/>
    <w:tmpl w:val="327640CE"/>
    <w:lvl w:ilvl="0" w:tplc="E306E09E">
      <w:start w:val="2"/>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12D4FE0"/>
    <w:multiLevelType w:val="hybridMultilevel"/>
    <w:tmpl w:val="C22240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2662ED1"/>
    <w:multiLevelType w:val="hybridMultilevel"/>
    <w:tmpl w:val="55ECD126"/>
    <w:lvl w:ilvl="0" w:tplc="C490614E">
      <w:numFmt w:val="bullet"/>
      <w:lvlText w:val="-"/>
      <w:lvlJc w:val="left"/>
      <w:pPr>
        <w:ind w:left="810" w:hanging="360"/>
      </w:pPr>
      <w:rPr>
        <w:rFonts w:ascii="Arial" w:eastAsia="Times New Roman" w:hAnsi="Arial" w:cs="Arial" w:hint="default"/>
      </w:rPr>
    </w:lvl>
    <w:lvl w:ilvl="1" w:tplc="04240003" w:tentative="1">
      <w:start w:val="1"/>
      <w:numFmt w:val="bullet"/>
      <w:lvlText w:val="o"/>
      <w:lvlJc w:val="left"/>
      <w:pPr>
        <w:ind w:left="1530" w:hanging="360"/>
      </w:pPr>
      <w:rPr>
        <w:rFonts w:ascii="Courier New" w:hAnsi="Courier New" w:cs="Courier New" w:hint="default"/>
      </w:rPr>
    </w:lvl>
    <w:lvl w:ilvl="2" w:tplc="04240005" w:tentative="1">
      <w:start w:val="1"/>
      <w:numFmt w:val="bullet"/>
      <w:lvlText w:val=""/>
      <w:lvlJc w:val="left"/>
      <w:pPr>
        <w:ind w:left="2250" w:hanging="360"/>
      </w:pPr>
      <w:rPr>
        <w:rFonts w:ascii="Wingdings" w:hAnsi="Wingdings" w:hint="default"/>
      </w:rPr>
    </w:lvl>
    <w:lvl w:ilvl="3" w:tplc="04240001" w:tentative="1">
      <w:start w:val="1"/>
      <w:numFmt w:val="bullet"/>
      <w:lvlText w:val=""/>
      <w:lvlJc w:val="left"/>
      <w:pPr>
        <w:ind w:left="2970" w:hanging="360"/>
      </w:pPr>
      <w:rPr>
        <w:rFonts w:ascii="Symbol" w:hAnsi="Symbol" w:hint="default"/>
      </w:rPr>
    </w:lvl>
    <w:lvl w:ilvl="4" w:tplc="04240003" w:tentative="1">
      <w:start w:val="1"/>
      <w:numFmt w:val="bullet"/>
      <w:lvlText w:val="o"/>
      <w:lvlJc w:val="left"/>
      <w:pPr>
        <w:ind w:left="3690" w:hanging="360"/>
      </w:pPr>
      <w:rPr>
        <w:rFonts w:ascii="Courier New" w:hAnsi="Courier New" w:cs="Courier New" w:hint="default"/>
      </w:rPr>
    </w:lvl>
    <w:lvl w:ilvl="5" w:tplc="04240005" w:tentative="1">
      <w:start w:val="1"/>
      <w:numFmt w:val="bullet"/>
      <w:lvlText w:val=""/>
      <w:lvlJc w:val="left"/>
      <w:pPr>
        <w:ind w:left="4410" w:hanging="360"/>
      </w:pPr>
      <w:rPr>
        <w:rFonts w:ascii="Wingdings" w:hAnsi="Wingdings" w:hint="default"/>
      </w:rPr>
    </w:lvl>
    <w:lvl w:ilvl="6" w:tplc="04240001" w:tentative="1">
      <w:start w:val="1"/>
      <w:numFmt w:val="bullet"/>
      <w:lvlText w:val=""/>
      <w:lvlJc w:val="left"/>
      <w:pPr>
        <w:ind w:left="5130" w:hanging="360"/>
      </w:pPr>
      <w:rPr>
        <w:rFonts w:ascii="Symbol" w:hAnsi="Symbol" w:hint="default"/>
      </w:rPr>
    </w:lvl>
    <w:lvl w:ilvl="7" w:tplc="04240003" w:tentative="1">
      <w:start w:val="1"/>
      <w:numFmt w:val="bullet"/>
      <w:lvlText w:val="o"/>
      <w:lvlJc w:val="left"/>
      <w:pPr>
        <w:ind w:left="5850" w:hanging="360"/>
      </w:pPr>
      <w:rPr>
        <w:rFonts w:ascii="Courier New" w:hAnsi="Courier New" w:cs="Courier New" w:hint="default"/>
      </w:rPr>
    </w:lvl>
    <w:lvl w:ilvl="8" w:tplc="04240005" w:tentative="1">
      <w:start w:val="1"/>
      <w:numFmt w:val="bullet"/>
      <w:lvlText w:val=""/>
      <w:lvlJc w:val="left"/>
      <w:pPr>
        <w:ind w:left="6570" w:hanging="360"/>
      </w:pPr>
      <w:rPr>
        <w:rFonts w:ascii="Wingdings" w:hAnsi="Wingdings" w:hint="default"/>
      </w:rPr>
    </w:lvl>
  </w:abstractNum>
  <w:abstractNum w:abstractNumId="17" w15:restartNumberingAfterBreak="0">
    <w:nsid w:val="349752BA"/>
    <w:multiLevelType w:val="hybridMultilevel"/>
    <w:tmpl w:val="EB140E2E"/>
    <w:lvl w:ilvl="0" w:tplc="2370E73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E070E9"/>
    <w:multiLevelType w:val="hybridMultilevel"/>
    <w:tmpl w:val="CC38FDB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BA32203"/>
    <w:multiLevelType w:val="hybridMultilevel"/>
    <w:tmpl w:val="2E8C3BC2"/>
    <w:lvl w:ilvl="0" w:tplc="D108C34E">
      <w:start w:val="1"/>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CCB6702"/>
    <w:multiLevelType w:val="multilevel"/>
    <w:tmpl w:val="2B8CF0C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6"/>
        </w:tabs>
        <w:ind w:left="756" w:hanging="396"/>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3E0F0E81"/>
    <w:multiLevelType w:val="hybridMultilevel"/>
    <w:tmpl w:val="2EF4B84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Monospac821 BT" w:hAnsi="Monospac821 BT"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Monospac821 BT" w:hAnsi="Monospac821 BT"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Monospac821 BT" w:hAnsi="Monospac821 BT"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402F168B"/>
    <w:multiLevelType w:val="hybridMultilevel"/>
    <w:tmpl w:val="A4FA95D6"/>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C17F16"/>
    <w:multiLevelType w:val="hybridMultilevel"/>
    <w:tmpl w:val="6446372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45242745"/>
    <w:multiLevelType w:val="hybridMultilevel"/>
    <w:tmpl w:val="487E93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85E7B3F"/>
    <w:multiLevelType w:val="hybridMultilevel"/>
    <w:tmpl w:val="30627498"/>
    <w:lvl w:ilvl="0" w:tplc="799A9A9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15:restartNumberingAfterBreak="0">
    <w:nsid w:val="520305CD"/>
    <w:multiLevelType w:val="hybridMultilevel"/>
    <w:tmpl w:val="A02E91D4"/>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F">
      <w:start w:val="1"/>
      <w:numFmt w:val="decimal"/>
      <w:lvlText w:val="%2."/>
      <w:lvlJc w:val="left"/>
      <w:pPr>
        <w:tabs>
          <w:tab w:val="num" w:pos="1440"/>
        </w:tabs>
        <w:ind w:left="1440" w:hanging="360"/>
      </w:pPr>
      <w:rPr>
        <w:rFonts w:hint="default"/>
        <w:sz w:val="22"/>
        <w:szCs w:val="22"/>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B17655"/>
    <w:multiLevelType w:val="hybridMultilevel"/>
    <w:tmpl w:val="039CD614"/>
    <w:lvl w:ilvl="0" w:tplc="82FC5FB4">
      <w:start w:val="1"/>
      <w:numFmt w:val="upp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8" w15:restartNumberingAfterBreak="0">
    <w:nsid w:val="54840BF1"/>
    <w:multiLevelType w:val="hybridMultilevel"/>
    <w:tmpl w:val="B31E3E4A"/>
    <w:lvl w:ilvl="0" w:tplc="04240011">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15:restartNumberingAfterBreak="0">
    <w:nsid w:val="598D3DDA"/>
    <w:multiLevelType w:val="hybridMultilevel"/>
    <w:tmpl w:val="151888D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0" w15:restartNumberingAfterBreak="0">
    <w:nsid w:val="5A0073BF"/>
    <w:multiLevelType w:val="hybridMultilevel"/>
    <w:tmpl w:val="68C4C5B8"/>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1" w15:restartNumberingAfterBreak="0">
    <w:nsid w:val="5A8F5DA6"/>
    <w:multiLevelType w:val="hybridMultilevel"/>
    <w:tmpl w:val="250467BC"/>
    <w:lvl w:ilvl="0" w:tplc="5294559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AC154B8"/>
    <w:multiLevelType w:val="hybridMultilevel"/>
    <w:tmpl w:val="DFC2C0C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Monospac821 BT" w:hAnsi="Monospac821 B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Monospac821 BT" w:hAnsi="Monospac821 BT"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Monospac821 BT" w:hAnsi="Monospac821 BT"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FDC5766"/>
    <w:multiLevelType w:val="hybridMultilevel"/>
    <w:tmpl w:val="2AC407C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6B8B0138"/>
    <w:multiLevelType w:val="hybridMultilevel"/>
    <w:tmpl w:val="2F9E4774"/>
    <w:lvl w:ilvl="0" w:tplc="7D769B6A">
      <w:start w:val="1"/>
      <w:numFmt w:val="decimal"/>
      <w:pStyle w:val="Naslov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EAE53F9"/>
    <w:multiLevelType w:val="hybridMultilevel"/>
    <w:tmpl w:val="337C6D64"/>
    <w:lvl w:ilvl="0" w:tplc="0C22B304">
      <w:start w:val="1"/>
      <w:numFmt w:val="bullet"/>
      <w:lvlText w:val=""/>
      <w:lvlJc w:val="left"/>
      <w:pPr>
        <w:ind w:left="720" w:hanging="360"/>
      </w:pPr>
      <w:rPr>
        <w:rFonts w:ascii="Wingdings" w:hAnsi="Wingdings" w:hint="default"/>
        <w:color w:val="000000" w:themeColor="text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F3A4A3C"/>
    <w:multiLevelType w:val="hybridMultilevel"/>
    <w:tmpl w:val="4F0A926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D33F22"/>
    <w:multiLevelType w:val="hybridMultilevel"/>
    <w:tmpl w:val="693C94B2"/>
    <w:lvl w:ilvl="0" w:tplc="DD328604">
      <w:start w:val="1"/>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1B3B32"/>
    <w:multiLevelType w:val="hybridMultilevel"/>
    <w:tmpl w:val="4BC8992E"/>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9" w15:restartNumberingAfterBreak="0">
    <w:nsid w:val="76A26E8B"/>
    <w:multiLevelType w:val="hybridMultilevel"/>
    <w:tmpl w:val="6D7A81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72632C5"/>
    <w:multiLevelType w:val="hybridMultilevel"/>
    <w:tmpl w:val="F3DC010C"/>
    <w:lvl w:ilvl="0" w:tplc="68FAC698">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C534852"/>
    <w:multiLevelType w:val="hybridMultilevel"/>
    <w:tmpl w:val="13143C6C"/>
    <w:lvl w:ilvl="0" w:tplc="04240015">
      <w:start w:val="9"/>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E19653C"/>
    <w:multiLevelType w:val="hybridMultilevel"/>
    <w:tmpl w:val="FF5029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Monospac821 BT" w:hAnsi="Monospac821 B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Monospac821 BT" w:hAnsi="Monospac821 BT"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Monospac821 BT" w:hAnsi="Monospac821 BT"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ECC3C99"/>
    <w:multiLevelType w:val="hybridMultilevel"/>
    <w:tmpl w:val="AA96D5B0"/>
    <w:lvl w:ilvl="0" w:tplc="E306E09E">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22"/>
  </w:num>
  <w:num w:numId="2">
    <w:abstractNumId w:val="36"/>
  </w:num>
  <w:num w:numId="3">
    <w:abstractNumId w:val="24"/>
  </w:num>
  <w:num w:numId="4">
    <w:abstractNumId w:val="11"/>
  </w:num>
  <w:num w:numId="5">
    <w:abstractNumId w:val="1"/>
  </w:num>
  <w:num w:numId="6">
    <w:abstractNumId w:val="37"/>
  </w:num>
  <w:num w:numId="7">
    <w:abstractNumId w:val="26"/>
  </w:num>
  <w:num w:numId="8">
    <w:abstractNumId w:val="33"/>
  </w:num>
  <w:num w:numId="9">
    <w:abstractNumId w:val="42"/>
  </w:num>
  <w:num w:numId="10">
    <w:abstractNumId w:val="34"/>
  </w:num>
  <w:num w:numId="11">
    <w:abstractNumId w:val="10"/>
  </w:num>
  <w:num w:numId="12">
    <w:abstractNumId w:val="17"/>
  </w:num>
  <w:num w:numId="13">
    <w:abstractNumId w:val="21"/>
  </w:num>
  <w:num w:numId="14">
    <w:abstractNumId w:val="31"/>
  </w:num>
  <w:num w:numId="15">
    <w:abstractNumId w:val="6"/>
  </w:num>
  <w:num w:numId="16">
    <w:abstractNumId w:val="3"/>
  </w:num>
  <w:num w:numId="17">
    <w:abstractNumId w:val="25"/>
  </w:num>
  <w:num w:numId="18">
    <w:abstractNumId w:val="28"/>
  </w:num>
  <w:num w:numId="19">
    <w:abstractNumId w:val="23"/>
  </w:num>
  <w:num w:numId="20">
    <w:abstractNumId w:val="29"/>
  </w:num>
  <w:num w:numId="21">
    <w:abstractNumId w:val="30"/>
  </w:num>
  <w:num w:numId="22">
    <w:abstractNumId w:val="0"/>
  </w:num>
  <w:num w:numId="23">
    <w:abstractNumId w:val="20"/>
  </w:num>
  <w:num w:numId="24">
    <w:abstractNumId w:val="38"/>
  </w:num>
  <w:num w:numId="25">
    <w:abstractNumId w:val="19"/>
  </w:num>
  <w:num w:numId="26">
    <w:abstractNumId w:val="18"/>
  </w:num>
  <w:num w:numId="27">
    <w:abstractNumId w:val="43"/>
  </w:num>
  <w:num w:numId="28">
    <w:abstractNumId w:val="5"/>
  </w:num>
  <w:num w:numId="29">
    <w:abstractNumId w:val="21"/>
  </w:num>
  <w:num w:numId="30">
    <w:abstractNumId w:val="32"/>
  </w:num>
  <w:num w:numId="31">
    <w:abstractNumId w:val="4"/>
  </w:num>
  <w:num w:numId="32">
    <w:abstractNumId w:val="7"/>
  </w:num>
  <w:num w:numId="33">
    <w:abstractNumId w:val="8"/>
  </w:num>
  <w:num w:numId="34">
    <w:abstractNumId w:val="13"/>
  </w:num>
  <w:num w:numId="35">
    <w:abstractNumId w:val="39"/>
  </w:num>
  <w:num w:numId="36">
    <w:abstractNumId w:val="14"/>
  </w:num>
  <w:num w:numId="37">
    <w:abstractNumId w:val="2"/>
  </w:num>
  <w:num w:numId="38">
    <w:abstractNumId w:val="27"/>
  </w:num>
  <w:num w:numId="39">
    <w:abstractNumId w:val="15"/>
  </w:num>
  <w:num w:numId="40">
    <w:abstractNumId w:val="41"/>
  </w:num>
  <w:num w:numId="41">
    <w:abstractNumId w:val="12"/>
  </w:num>
  <w:num w:numId="42">
    <w:abstractNumId w:val="40"/>
  </w:num>
  <w:num w:numId="43">
    <w:abstractNumId w:val="9"/>
  </w:num>
  <w:num w:numId="44">
    <w:abstractNumId w:val="35"/>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22CF"/>
    <w:rsid w:val="0000407A"/>
    <w:rsid w:val="00011370"/>
    <w:rsid w:val="00011AA8"/>
    <w:rsid w:val="00035F4A"/>
    <w:rsid w:val="00040C7D"/>
    <w:rsid w:val="00045672"/>
    <w:rsid w:val="0005147E"/>
    <w:rsid w:val="0008477C"/>
    <w:rsid w:val="0008563E"/>
    <w:rsid w:val="000955F6"/>
    <w:rsid w:val="00096CAF"/>
    <w:rsid w:val="000A1208"/>
    <w:rsid w:val="000B2C3B"/>
    <w:rsid w:val="000D0CEC"/>
    <w:rsid w:val="000D3BEB"/>
    <w:rsid w:val="000D5738"/>
    <w:rsid w:val="000E3674"/>
    <w:rsid w:val="000E619F"/>
    <w:rsid w:val="0010420C"/>
    <w:rsid w:val="00112F00"/>
    <w:rsid w:val="00122042"/>
    <w:rsid w:val="001249DF"/>
    <w:rsid w:val="00131BFA"/>
    <w:rsid w:val="00141E34"/>
    <w:rsid w:val="00145488"/>
    <w:rsid w:val="00170527"/>
    <w:rsid w:val="001813F7"/>
    <w:rsid w:val="00190B59"/>
    <w:rsid w:val="00191161"/>
    <w:rsid w:val="001964F1"/>
    <w:rsid w:val="001A392E"/>
    <w:rsid w:val="001B1897"/>
    <w:rsid w:val="001C01AF"/>
    <w:rsid w:val="001C7087"/>
    <w:rsid w:val="001D556E"/>
    <w:rsid w:val="001E58A7"/>
    <w:rsid w:val="00203B46"/>
    <w:rsid w:val="00205CEF"/>
    <w:rsid w:val="00217709"/>
    <w:rsid w:val="0022663B"/>
    <w:rsid w:val="00227CE8"/>
    <w:rsid w:val="00232CA4"/>
    <w:rsid w:val="00237A05"/>
    <w:rsid w:val="00245A61"/>
    <w:rsid w:val="00250F49"/>
    <w:rsid w:val="002518A9"/>
    <w:rsid w:val="002665B2"/>
    <w:rsid w:val="00272384"/>
    <w:rsid w:val="00283435"/>
    <w:rsid w:val="00290C55"/>
    <w:rsid w:val="00295790"/>
    <w:rsid w:val="00295A23"/>
    <w:rsid w:val="002A6750"/>
    <w:rsid w:val="002A73CA"/>
    <w:rsid w:val="002B4B22"/>
    <w:rsid w:val="002C623B"/>
    <w:rsid w:val="002D33B3"/>
    <w:rsid w:val="002D3E8F"/>
    <w:rsid w:val="002E6E45"/>
    <w:rsid w:val="002F29AF"/>
    <w:rsid w:val="00317B79"/>
    <w:rsid w:val="003233D8"/>
    <w:rsid w:val="00337438"/>
    <w:rsid w:val="003446E1"/>
    <w:rsid w:val="00351CF5"/>
    <w:rsid w:val="0035373B"/>
    <w:rsid w:val="00353CCF"/>
    <w:rsid w:val="003660F6"/>
    <w:rsid w:val="003915D1"/>
    <w:rsid w:val="00393A3B"/>
    <w:rsid w:val="003A20E0"/>
    <w:rsid w:val="003B123D"/>
    <w:rsid w:val="003B55DB"/>
    <w:rsid w:val="003C3676"/>
    <w:rsid w:val="003D3D82"/>
    <w:rsid w:val="003E08B5"/>
    <w:rsid w:val="003E6A8E"/>
    <w:rsid w:val="003F2949"/>
    <w:rsid w:val="00400FBD"/>
    <w:rsid w:val="0040206B"/>
    <w:rsid w:val="00415120"/>
    <w:rsid w:val="00422BD9"/>
    <w:rsid w:val="00431CCB"/>
    <w:rsid w:val="004336F5"/>
    <w:rsid w:val="00456DD3"/>
    <w:rsid w:val="00467464"/>
    <w:rsid w:val="0047133E"/>
    <w:rsid w:val="0048062D"/>
    <w:rsid w:val="00480EB4"/>
    <w:rsid w:val="004861B1"/>
    <w:rsid w:val="00490010"/>
    <w:rsid w:val="00490E18"/>
    <w:rsid w:val="0049240F"/>
    <w:rsid w:val="00497DE1"/>
    <w:rsid w:val="004A2E3F"/>
    <w:rsid w:val="004A59D1"/>
    <w:rsid w:val="004C0172"/>
    <w:rsid w:val="004C253E"/>
    <w:rsid w:val="004C701E"/>
    <w:rsid w:val="004D24A8"/>
    <w:rsid w:val="004E1436"/>
    <w:rsid w:val="004F4471"/>
    <w:rsid w:val="004F7D73"/>
    <w:rsid w:val="00502A9B"/>
    <w:rsid w:val="005076B7"/>
    <w:rsid w:val="005121ED"/>
    <w:rsid w:val="00541547"/>
    <w:rsid w:val="00547D90"/>
    <w:rsid w:val="00564FFD"/>
    <w:rsid w:val="00573714"/>
    <w:rsid w:val="00573817"/>
    <w:rsid w:val="00573E96"/>
    <w:rsid w:val="0058274B"/>
    <w:rsid w:val="00590032"/>
    <w:rsid w:val="00590DEF"/>
    <w:rsid w:val="005930FF"/>
    <w:rsid w:val="00595EDD"/>
    <w:rsid w:val="005A547B"/>
    <w:rsid w:val="005B4728"/>
    <w:rsid w:val="005B7D17"/>
    <w:rsid w:val="005D03DD"/>
    <w:rsid w:val="005D5436"/>
    <w:rsid w:val="005D5A9E"/>
    <w:rsid w:val="005F0D29"/>
    <w:rsid w:val="005F36C6"/>
    <w:rsid w:val="0060224E"/>
    <w:rsid w:val="0060456F"/>
    <w:rsid w:val="00615533"/>
    <w:rsid w:val="00631135"/>
    <w:rsid w:val="00632B03"/>
    <w:rsid w:val="00637A1C"/>
    <w:rsid w:val="006416AD"/>
    <w:rsid w:val="00643186"/>
    <w:rsid w:val="006506E6"/>
    <w:rsid w:val="00654DBB"/>
    <w:rsid w:val="006644D9"/>
    <w:rsid w:val="00666706"/>
    <w:rsid w:val="00667494"/>
    <w:rsid w:val="00667520"/>
    <w:rsid w:val="00672FBB"/>
    <w:rsid w:val="00675733"/>
    <w:rsid w:val="0069110E"/>
    <w:rsid w:val="0069215C"/>
    <w:rsid w:val="00695810"/>
    <w:rsid w:val="00697644"/>
    <w:rsid w:val="006C073A"/>
    <w:rsid w:val="006C34CA"/>
    <w:rsid w:val="006C53CC"/>
    <w:rsid w:val="006C61E1"/>
    <w:rsid w:val="006D1A9D"/>
    <w:rsid w:val="006D7E98"/>
    <w:rsid w:val="006E0DCD"/>
    <w:rsid w:val="006E4C72"/>
    <w:rsid w:val="007030C0"/>
    <w:rsid w:val="00711476"/>
    <w:rsid w:val="007117D9"/>
    <w:rsid w:val="007351AD"/>
    <w:rsid w:val="007374CD"/>
    <w:rsid w:val="007410FE"/>
    <w:rsid w:val="0076022E"/>
    <w:rsid w:val="007618E9"/>
    <w:rsid w:val="00774CEC"/>
    <w:rsid w:val="00775F17"/>
    <w:rsid w:val="00795FD4"/>
    <w:rsid w:val="007A226E"/>
    <w:rsid w:val="007A3F87"/>
    <w:rsid w:val="007B6450"/>
    <w:rsid w:val="007C2416"/>
    <w:rsid w:val="007C3FB4"/>
    <w:rsid w:val="007C7630"/>
    <w:rsid w:val="007D0A6C"/>
    <w:rsid w:val="007D1604"/>
    <w:rsid w:val="007E524D"/>
    <w:rsid w:val="007E553B"/>
    <w:rsid w:val="007F2FDA"/>
    <w:rsid w:val="007F7872"/>
    <w:rsid w:val="00810FEE"/>
    <w:rsid w:val="008168B2"/>
    <w:rsid w:val="00836F3C"/>
    <w:rsid w:val="0084003E"/>
    <w:rsid w:val="0085148C"/>
    <w:rsid w:val="00861C2F"/>
    <w:rsid w:val="0088033D"/>
    <w:rsid w:val="00887730"/>
    <w:rsid w:val="00890446"/>
    <w:rsid w:val="008917A8"/>
    <w:rsid w:val="00892C2A"/>
    <w:rsid w:val="00897EFE"/>
    <w:rsid w:val="008A5783"/>
    <w:rsid w:val="008C1E9E"/>
    <w:rsid w:val="008C31FB"/>
    <w:rsid w:val="008D436B"/>
    <w:rsid w:val="008E0891"/>
    <w:rsid w:val="008E31A9"/>
    <w:rsid w:val="008F0AF7"/>
    <w:rsid w:val="008F4A18"/>
    <w:rsid w:val="009013F6"/>
    <w:rsid w:val="009056EB"/>
    <w:rsid w:val="00906735"/>
    <w:rsid w:val="00914624"/>
    <w:rsid w:val="00917ACF"/>
    <w:rsid w:val="009213E8"/>
    <w:rsid w:val="0092353F"/>
    <w:rsid w:val="00924380"/>
    <w:rsid w:val="00933DD4"/>
    <w:rsid w:val="00944F89"/>
    <w:rsid w:val="009541F0"/>
    <w:rsid w:val="00955166"/>
    <w:rsid w:val="009622CF"/>
    <w:rsid w:val="009740EC"/>
    <w:rsid w:val="00996B3B"/>
    <w:rsid w:val="009A7342"/>
    <w:rsid w:val="009B64E2"/>
    <w:rsid w:val="009C6D4A"/>
    <w:rsid w:val="009D361F"/>
    <w:rsid w:val="009E2F8F"/>
    <w:rsid w:val="009E5201"/>
    <w:rsid w:val="009E6C98"/>
    <w:rsid w:val="009F0383"/>
    <w:rsid w:val="009F0E96"/>
    <w:rsid w:val="009F0F86"/>
    <w:rsid w:val="00A005A4"/>
    <w:rsid w:val="00A06253"/>
    <w:rsid w:val="00A15474"/>
    <w:rsid w:val="00A17179"/>
    <w:rsid w:val="00A236B7"/>
    <w:rsid w:val="00A24A2A"/>
    <w:rsid w:val="00A32F22"/>
    <w:rsid w:val="00A4262F"/>
    <w:rsid w:val="00A51F2A"/>
    <w:rsid w:val="00A54743"/>
    <w:rsid w:val="00A552A8"/>
    <w:rsid w:val="00A71081"/>
    <w:rsid w:val="00A82952"/>
    <w:rsid w:val="00A91E8A"/>
    <w:rsid w:val="00A966FD"/>
    <w:rsid w:val="00AA7F89"/>
    <w:rsid w:val="00AB353B"/>
    <w:rsid w:val="00AB3822"/>
    <w:rsid w:val="00AD6049"/>
    <w:rsid w:val="00AE380A"/>
    <w:rsid w:val="00AE4024"/>
    <w:rsid w:val="00AF3824"/>
    <w:rsid w:val="00AF5794"/>
    <w:rsid w:val="00AF620C"/>
    <w:rsid w:val="00B01746"/>
    <w:rsid w:val="00B129D9"/>
    <w:rsid w:val="00B15F29"/>
    <w:rsid w:val="00B23678"/>
    <w:rsid w:val="00B30997"/>
    <w:rsid w:val="00B314F8"/>
    <w:rsid w:val="00B37AE4"/>
    <w:rsid w:val="00B54675"/>
    <w:rsid w:val="00B55DA6"/>
    <w:rsid w:val="00B61587"/>
    <w:rsid w:val="00B67C67"/>
    <w:rsid w:val="00B71ADC"/>
    <w:rsid w:val="00B71DA0"/>
    <w:rsid w:val="00B73AAA"/>
    <w:rsid w:val="00B80858"/>
    <w:rsid w:val="00B90A9D"/>
    <w:rsid w:val="00B91028"/>
    <w:rsid w:val="00B96D49"/>
    <w:rsid w:val="00B97B48"/>
    <w:rsid w:val="00BB3994"/>
    <w:rsid w:val="00BD0502"/>
    <w:rsid w:val="00BD0AD3"/>
    <w:rsid w:val="00BD35E0"/>
    <w:rsid w:val="00C05A6C"/>
    <w:rsid w:val="00C1278D"/>
    <w:rsid w:val="00C36349"/>
    <w:rsid w:val="00C363C6"/>
    <w:rsid w:val="00C52E87"/>
    <w:rsid w:val="00C530C6"/>
    <w:rsid w:val="00C53AF8"/>
    <w:rsid w:val="00C8599B"/>
    <w:rsid w:val="00C85D5C"/>
    <w:rsid w:val="00C94C15"/>
    <w:rsid w:val="00CA588E"/>
    <w:rsid w:val="00CA7847"/>
    <w:rsid w:val="00CB0C70"/>
    <w:rsid w:val="00CB2AC7"/>
    <w:rsid w:val="00CB3230"/>
    <w:rsid w:val="00CB3F50"/>
    <w:rsid w:val="00CC0312"/>
    <w:rsid w:val="00CD1E29"/>
    <w:rsid w:val="00CD6542"/>
    <w:rsid w:val="00CD71E6"/>
    <w:rsid w:val="00D226B5"/>
    <w:rsid w:val="00D23D36"/>
    <w:rsid w:val="00D260A4"/>
    <w:rsid w:val="00D52A9B"/>
    <w:rsid w:val="00D75DCD"/>
    <w:rsid w:val="00D83B53"/>
    <w:rsid w:val="00D87257"/>
    <w:rsid w:val="00D93EEB"/>
    <w:rsid w:val="00D94F41"/>
    <w:rsid w:val="00DB51A3"/>
    <w:rsid w:val="00DF06EA"/>
    <w:rsid w:val="00DF476F"/>
    <w:rsid w:val="00E01C78"/>
    <w:rsid w:val="00E075B6"/>
    <w:rsid w:val="00E22A5B"/>
    <w:rsid w:val="00E25085"/>
    <w:rsid w:val="00E27A4B"/>
    <w:rsid w:val="00E325F4"/>
    <w:rsid w:val="00E32AA3"/>
    <w:rsid w:val="00E35D8B"/>
    <w:rsid w:val="00E42772"/>
    <w:rsid w:val="00E45ACA"/>
    <w:rsid w:val="00E538CB"/>
    <w:rsid w:val="00E565F8"/>
    <w:rsid w:val="00E662EE"/>
    <w:rsid w:val="00E66A77"/>
    <w:rsid w:val="00E7493D"/>
    <w:rsid w:val="00E76E07"/>
    <w:rsid w:val="00EA335A"/>
    <w:rsid w:val="00EA681B"/>
    <w:rsid w:val="00EA7298"/>
    <w:rsid w:val="00EC27BD"/>
    <w:rsid w:val="00ED09D9"/>
    <w:rsid w:val="00EE2064"/>
    <w:rsid w:val="00F064CC"/>
    <w:rsid w:val="00F364B0"/>
    <w:rsid w:val="00F37B2B"/>
    <w:rsid w:val="00F51BF7"/>
    <w:rsid w:val="00F73840"/>
    <w:rsid w:val="00F8576A"/>
    <w:rsid w:val="00FA6FCB"/>
    <w:rsid w:val="00FD2765"/>
    <w:rsid w:val="00FF36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4B23494"/>
  <w15:docId w15:val="{E0DE50C1-E5D6-4904-A456-4CCFCD34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rFonts w:ascii="Arial" w:hAnsi="Arial" w:cs="Arial"/>
      <w:sz w:val="22"/>
      <w:szCs w:val="22"/>
    </w:rPr>
  </w:style>
  <w:style w:type="paragraph" w:styleId="Naslov1">
    <w:name w:val="heading 1"/>
    <w:basedOn w:val="Navaden"/>
    <w:next w:val="Navaden"/>
    <w:link w:val="Naslov1Znak"/>
    <w:qFormat/>
    <w:rsid w:val="006D7E98"/>
    <w:pPr>
      <w:keepNext/>
      <w:numPr>
        <w:numId w:val="10"/>
      </w:numPr>
      <w:spacing w:before="240" w:after="60"/>
      <w:outlineLvl w:val="0"/>
    </w:pPr>
    <w:rPr>
      <w:rFonts w:ascii="Times New Roman" w:hAnsi="Times New Roman" w:cs="Times New Roman"/>
      <w:b/>
      <w:bCs/>
      <w:kern w:val="32"/>
      <w:sz w:val="28"/>
      <w:szCs w:val="32"/>
    </w:rPr>
  </w:style>
  <w:style w:type="paragraph" w:styleId="Naslov2">
    <w:name w:val="heading 2"/>
    <w:basedOn w:val="Navaden"/>
    <w:next w:val="Navaden"/>
    <w:link w:val="Naslov2Znak"/>
    <w:uiPriority w:val="9"/>
    <w:qFormat/>
    <w:rsid w:val="006D7E98"/>
    <w:pPr>
      <w:keepNext/>
      <w:spacing w:before="240" w:after="60"/>
      <w:outlineLvl w:val="1"/>
    </w:pPr>
    <w:rPr>
      <w:rFonts w:ascii="Cambria" w:hAnsi="Cambria" w:cs="Times New Roman"/>
      <w:b/>
      <w:bCs/>
      <w:i/>
      <w:iCs/>
      <w:sz w:val="28"/>
      <w:szCs w:val="28"/>
      <w:lang w:val="en-US" w:eastAsia="en-US" w:bidi="en-US"/>
    </w:rPr>
  </w:style>
  <w:style w:type="paragraph" w:styleId="Naslov3">
    <w:name w:val="heading 3"/>
    <w:basedOn w:val="Navaden"/>
    <w:next w:val="Navaden"/>
    <w:link w:val="Naslov3Znak"/>
    <w:uiPriority w:val="9"/>
    <w:qFormat/>
    <w:rsid w:val="006D7E98"/>
    <w:pPr>
      <w:keepNext/>
      <w:spacing w:before="240" w:after="60"/>
      <w:outlineLvl w:val="2"/>
    </w:pPr>
    <w:rPr>
      <w:rFonts w:ascii="Cambria" w:hAnsi="Cambria" w:cs="Times New Roman"/>
      <w:b/>
      <w:bCs/>
      <w:sz w:val="26"/>
      <w:szCs w:val="26"/>
      <w:lang w:val="en-US" w:eastAsia="en-US" w:bidi="en-US"/>
    </w:rPr>
  </w:style>
  <w:style w:type="paragraph" w:styleId="Naslov4">
    <w:name w:val="heading 4"/>
    <w:basedOn w:val="Navaden"/>
    <w:next w:val="Navaden"/>
    <w:link w:val="Naslov4Znak"/>
    <w:uiPriority w:val="9"/>
    <w:qFormat/>
    <w:rsid w:val="006D7E98"/>
    <w:pPr>
      <w:keepNext/>
      <w:spacing w:before="240" w:after="60"/>
      <w:outlineLvl w:val="3"/>
    </w:pPr>
    <w:rPr>
      <w:rFonts w:ascii="Calibri" w:eastAsia="Calibri" w:hAnsi="Calibri" w:cs="Times New Roman"/>
      <w:b/>
      <w:bCs/>
      <w:sz w:val="28"/>
      <w:szCs w:val="28"/>
      <w:lang w:val="en-US" w:eastAsia="en-US" w:bidi="en-US"/>
    </w:rPr>
  </w:style>
  <w:style w:type="paragraph" w:styleId="Naslov5">
    <w:name w:val="heading 5"/>
    <w:basedOn w:val="Navaden"/>
    <w:next w:val="Navaden"/>
    <w:link w:val="Naslov5Znak"/>
    <w:uiPriority w:val="9"/>
    <w:qFormat/>
    <w:rsid w:val="006D7E98"/>
    <w:pPr>
      <w:spacing w:before="240" w:after="60"/>
      <w:outlineLvl w:val="4"/>
    </w:pPr>
    <w:rPr>
      <w:rFonts w:ascii="Calibri" w:eastAsia="Calibri" w:hAnsi="Calibri" w:cs="Times New Roman"/>
      <w:b/>
      <w:bCs/>
      <w:i/>
      <w:iCs/>
      <w:sz w:val="26"/>
      <w:szCs w:val="26"/>
      <w:lang w:val="en-US" w:eastAsia="en-US" w:bidi="en-US"/>
    </w:rPr>
  </w:style>
  <w:style w:type="paragraph" w:styleId="Naslov6">
    <w:name w:val="heading 6"/>
    <w:basedOn w:val="Navaden"/>
    <w:next w:val="Navaden"/>
    <w:link w:val="Naslov6Znak"/>
    <w:uiPriority w:val="9"/>
    <w:qFormat/>
    <w:rsid w:val="006D7E98"/>
    <w:pPr>
      <w:spacing w:before="240" w:after="60"/>
      <w:outlineLvl w:val="5"/>
    </w:pPr>
    <w:rPr>
      <w:rFonts w:ascii="Calibri" w:eastAsia="Calibri" w:hAnsi="Calibri" w:cs="Times New Roman"/>
      <w:b/>
      <w:bCs/>
      <w:lang w:val="en-US" w:eastAsia="en-US" w:bidi="en-US"/>
    </w:rPr>
  </w:style>
  <w:style w:type="paragraph" w:styleId="Naslov7">
    <w:name w:val="heading 7"/>
    <w:basedOn w:val="Navaden"/>
    <w:next w:val="Navaden"/>
    <w:link w:val="Naslov7Znak"/>
    <w:uiPriority w:val="9"/>
    <w:qFormat/>
    <w:rsid w:val="006D7E98"/>
    <w:pPr>
      <w:spacing w:before="240" w:after="60"/>
      <w:outlineLvl w:val="6"/>
    </w:pPr>
    <w:rPr>
      <w:rFonts w:ascii="Calibri" w:eastAsia="Calibri" w:hAnsi="Calibri" w:cs="Times New Roman"/>
      <w:sz w:val="24"/>
      <w:szCs w:val="24"/>
      <w:lang w:val="en-US" w:eastAsia="en-US" w:bidi="en-US"/>
    </w:rPr>
  </w:style>
  <w:style w:type="paragraph" w:styleId="Naslov8">
    <w:name w:val="heading 8"/>
    <w:basedOn w:val="Navaden"/>
    <w:next w:val="Navaden"/>
    <w:link w:val="Naslov8Znak"/>
    <w:uiPriority w:val="9"/>
    <w:qFormat/>
    <w:rsid w:val="006D7E98"/>
    <w:pPr>
      <w:spacing w:before="240" w:after="60"/>
      <w:outlineLvl w:val="7"/>
    </w:pPr>
    <w:rPr>
      <w:rFonts w:ascii="Calibri" w:eastAsia="Calibri" w:hAnsi="Calibri" w:cs="Times New Roman"/>
      <w:i/>
      <w:iCs/>
      <w:sz w:val="24"/>
      <w:szCs w:val="24"/>
      <w:lang w:val="en-US" w:eastAsia="en-US" w:bidi="en-US"/>
    </w:rPr>
  </w:style>
  <w:style w:type="paragraph" w:styleId="Naslov9">
    <w:name w:val="heading 9"/>
    <w:basedOn w:val="Navaden"/>
    <w:next w:val="Navaden"/>
    <w:link w:val="Naslov9Znak"/>
    <w:uiPriority w:val="9"/>
    <w:qFormat/>
    <w:rsid w:val="006D7E98"/>
    <w:pPr>
      <w:spacing w:before="240" w:after="60"/>
      <w:outlineLvl w:val="8"/>
    </w:pPr>
    <w:rPr>
      <w:rFonts w:ascii="Cambria" w:hAnsi="Cambria" w:cs="Times New Roman"/>
      <w:lang w:val="en-US" w:eastAsia="en-US" w:bidi="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3B55DB"/>
    <w:pPr>
      <w:tabs>
        <w:tab w:val="center" w:pos="4536"/>
        <w:tab w:val="right" w:pos="9072"/>
      </w:tabs>
    </w:pPr>
  </w:style>
  <w:style w:type="paragraph" w:styleId="Noga">
    <w:name w:val="footer"/>
    <w:basedOn w:val="Navaden"/>
    <w:link w:val="NogaZnak"/>
    <w:uiPriority w:val="99"/>
    <w:rsid w:val="003B55DB"/>
    <w:pPr>
      <w:tabs>
        <w:tab w:val="center" w:pos="4536"/>
        <w:tab w:val="right" w:pos="9072"/>
      </w:tabs>
    </w:pPr>
  </w:style>
  <w:style w:type="paragraph" w:styleId="Besedilooblaka">
    <w:name w:val="Balloon Text"/>
    <w:basedOn w:val="Navaden"/>
    <w:link w:val="BesedilooblakaZnak"/>
    <w:uiPriority w:val="99"/>
    <w:semiHidden/>
    <w:rsid w:val="007C3FB4"/>
    <w:rPr>
      <w:rFonts w:ascii="Tahoma" w:hAnsi="Tahoma" w:cs="Tahoma"/>
      <w:sz w:val="16"/>
      <w:szCs w:val="16"/>
    </w:rPr>
  </w:style>
  <w:style w:type="paragraph" w:styleId="Brezrazmikov">
    <w:name w:val="No Spacing"/>
    <w:uiPriority w:val="1"/>
    <w:qFormat/>
    <w:rsid w:val="00CD6542"/>
    <w:rPr>
      <w:rFonts w:ascii="Calibri" w:eastAsia="Calibri" w:hAnsi="Calibri"/>
      <w:sz w:val="22"/>
      <w:szCs w:val="22"/>
      <w:lang w:eastAsia="en-US"/>
    </w:rPr>
  </w:style>
  <w:style w:type="character" w:customStyle="1" w:styleId="Naslov1Znak">
    <w:name w:val="Naslov 1 Znak"/>
    <w:link w:val="Naslov1"/>
    <w:rsid w:val="006D7E98"/>
    <w:rPr>
      <w:b/>
      <w:bCs/>
      <w:kern w:val="32"/>
      <w:sz w:val="28"/>
      <w:szCs w:val="32"/>
    </w:rPr>
  </w:style>
  <w:style w:type="character" w:customStyle="1" w:styleId="Naslov2Znak">
    <w:name w:val="Naslov 2 Znak"/>
    <w:link w:val="Naslov2"/>
    <w:uiPriority w:val="9"/>
    <w:rsid w:val="006D7E98"/>
    <w:rPr>
      <w:rFonts w:ascii="Cambria" w:hAnsi="Cambria"/>
      <w:b/>
      <w:bCs/>
      <w:i/>
      <w:iCs/>
      <w:sz w:val="28"/>
      <w:szCs w:val="28"/>
      <w:lang w:val="en-US" w:eastAsia="en-US" w:bidi="en-US"/>
    </w:rPr>
  </w:style>
  <w:style w:type="character" w:customStyle="1" w:styleId="Naslov3Znak">
    <w:name w:val="Naslov 3 Znak"/>
    <w:link w:val="Naslov3"/>
    <w:uiPriority w:val="9"/>
    <w:rsid w:val="006D7E98"/>
    <w:rPr>
      <w:rFonts w:ascii="Cambria" w:hAnsi="Cambria"/>
      <w:b/>
      <w:bCs/>
      <w:sz w:val="26"/>
      <w:szCs w:val="26"/>
      <w:lang w:val="en-US" w:eastAsia="en-US" w:bidi="en-US"/>
    </w:rPr>
  </w:style>
  <w:style w:type="character" w:customStyle="1" w:styleId="Naslov4Znak">
    <w:name w:val="Naslov 4 Znak"/>
    <w:link w:val="Naslov4"/>
    <w:uiPriority w:val="9"/>
    <w:rsid w:val="006D7E98"/>
    <w:rPr>
      <w:rFonts w:ascii="Calibri" w:eastAsia="Calibri" w:hAnsi="Calibri"/>
      <w:b/>
      <w:bCs/>
      <w:sz w:val="28"/>
      <w:szCs w:val="28"/>
      <w:lang w:val="en-US" w:eastAsia="en-US" w:bidi="en-US"/>
    </w:rPr>
  </w:style>
  <w:style w:type="character" w:customStyle="1" w:styleId="Naslov5Znak">
    <w:name w:val="Naslov 5 Znak"/>
    <w:link w:val="Naslov5"/>
    <w:uiPriority w:val="9"/>
    <w:rsid w:val="006D7E98"/>
    <w:rPr>
      <w:rFonts w:ascii="Calibri" w:eastAsia="Calibri" w:hAnsi="Calibri"/>
      <w:b/>
      <w:bCs/>
      <w:i/>
      <w:iCs/>
      <w:sz w:val="26"/>
      <w:szCs w:val="26"/>
      <w:lang w:val="en-US" w:eastAsia="en-US" w:bidi="en-US"/>
    </w:rPr>
  </w:style>
  <w:style w:type="character" w:customStyle="1" w:styleId="Naslov6Znak">
    <w:name w:val="Naslov 6 Znak"/>
    <w:link w:val="Naslov6"/>
    <w:uiPriority w:val="9"/>
    <w:rsid w:val="006D7E98"/>
    <w:rPr>
      <w:rFonts w:ascii="Calibri" w:eastAsia="Calibri" w:hAnsi="Calibri"/>
      <w:b/>
      <w:bCs/>
      <w:sz w:val="22"/>
      <w:szCs w:val="22"/>
      <w:lang w:val="en-US" w:eastAsia="en-US" w:bidi="en-US"/>
    </w:rPr>
  </w:style>
  <w:style w:type="character" w:customStyle="1" w:styleId="Naslov7Znak">
    <w:name w:val="Naslov 7 Znak"/>
    <w:link w:val="Naslov7"/>
    <w:uiPriority w:val="9"/>
    <w:rsid w:val="006D7E98"/>
    <w:rPr>
      <w:rFonts w:ascii="Calibri" w:eastAsia="Calibri" w:hAnsi="Calibri"/>
      <w:sz w:val="24"/>
      <w:szCs w:val="24"/>
      <w:lang w:val="en-US" w:eastAsia="en-US" w:bidi="en-US"/>
    </w:rPr>
  </w:style>
  <w:style w:type="character" w:customStyle="1" w:styleId="Naslov8Znak">
    <w:name w:val="Naslov 8 Znak"/>
    <w:link w:val="Naslov8"/>
    <w:uiPriority w:val="9"/>
    <w:rsid w:val="006D7E98"/>
    <w:rPr>
      <w:rFonts w:ascii="Calibri" w:eastAsia="Calibri" w:hAnsi="Calibri"/>
      <w:i/>
      <w:iCs/>
      <w:sz w:val="24"/>
      <w:szCs w:val="24"/>
      <w:lang w:val="en-US" w:eastAsia="en-US" w:bidi="en-US"/>
    </w:rPr>
  </w:style>
  <w:style w:type="character" w:customStyle="1" w:styleId="Naslov9Znak">
    <w:name w:val="Naslov 9 Znak"/>
    <w:link w:val="Naslov9"/>
    <w:uiPriority w:val="9"/>
    <w:rsid w:val="006D7E98"/>
    <w:rPr>
      <w:rFonts w:ascii="Cambria" w:hAnsi="Cambria"/>
      <w:sz w:val="22"/>
      <w:szCs w:val="22"/>
      <w:lang w:val="en-US" w:eastAsia="en-US" w:bidi="en-US"/>
    </w:rPr>
  </w:style>
  <w:style w:type="numbering" w:customStyle="1" w:styleId="Brezseznama1">
    <w:name w:val="Brez seznama1"/>
    <w:next w:val="Brezseznama"/>
    <w:uiPriority w:val="99"/>
    <w:semiHidden/>
    <w:unhideWhenUsed/>
    <w:rsid w:val="006D7E98"/>
  </w:style>
  <w:style w:type="paragraph" w:styleId="Naslov">
    <w:name w:val="Title"/>
    <w:basedOn w:val="Navaden"/>
    <w:next w:val="Navaden"/>
    <w:link w:val="NaslovZnak"/>
    <w:uiPriority w:val="10"/>
    <w:qFormat/>
    <w:rsid w:val="006D7E98"/>
    <w:pPr>
      <w:spacing w:before="240" w:after="60"/>
      <w:jc w:val="center"/>
      <w:outlineLvl w:val="0"/>
    </w:pPr>
    <w:rPr>
      <w:rFonts w:ascii="Cambria" w:hAnsi="Cambria" w:cs="Times New Roman"/>
      <w:b/>
      <w:bCs/>
      <w:kern w:val="28"/>
      <w:sz w:val="32"/>
      <w:szCs w:val="32"/>
      <w:lang w:val="en-US" w:eastAsia="en-US" w:bidi="en-US"/>
    </w:rPr>
  </w:style>
  <w:style w:type="character" w:customStyle="1" w:styleId="NaslovZnak">
    <w:name w:val="Naslov Znak"/>
    <w:link w:val="Naslov"/>
    <w:uiPriority w:val="10"/>
    <w:rsid w:val="006D7E98"/>
    <w:rPr>
      <w:rFonts w:ascii="Cambria" w:hAnsi="Cambria"/>
      <w:b/>
      <w:bCs/>
      <w:kern w:val="28"/>
      <w:sz w:val="32"/>
      <w:szCs w:val="32"/>
      <w:lang w:val="en-US" w:eastAsia="en-US" w:bidi="en-US"/>
    </w:rPr>
  </w:style>
  <w:style w:type="paragraph" w:styleId="Podnaslov">
    <w:name w:val="Subtitle"/>
    <w:basedOn w:val="Navaden"/>
    <w:next w:val="Navaden"/>
    <w:link w:val="PodnaslovZnak"/>
    <w:uiPriority w:val="11"/>
    <w:qFormat/>
    <w:rsid w:val="006D7E98"/>
    <w:pPr>
      <w:spacing w:after="60"/>
      <w:jc w:val="center"/>
      <w:outlineLvl w:val="1"/>
    </w:pPr>
    <w:rPr>
      <w:rFonts w:ascii="Cambria" w:hAnsi="Cambria" w:cs="Times New Roman"/>
      <w:sz w:val="24"/>
      <w:szCs w:val="24"/>
      <w:lang w:val="en-US" w:eastAsia="en-US" w:bidi="en-US"/>
    </w:rPr>
  </w:style>
  <w:style w:type="character" w:customStyle="1" w:styleId="PodnaslovZnak">
    <w:name w:val="Podnaslov Znak"/>
    <w:link w:val="Podnaslov"/>
    <w:uiPriority w:val="11"/>
    <w:rsid w:val="006D7E98"/>
    <w:rPr>
      <w:rFonts w:ascii="Cambria" w:hAnsi="Cambria"/>
      <w:sz w:val="24"/>
      <w:szCs w:val="24"/>
      <w:lang w:val="en-US" w:eastAsia="en-US" w:bidi="en-US"/>
    </w:rPr>
  </w:style>
  <w:style w:type="character" w:styleId="Krepko">
    <w:name w:val="Strong"/>
    <w:uiPriority w:val="22"/>
    <w:qFormat/>
    <w:rsid w:val="006D7E98"/>
    <w:rPr>
      <w:b/>
      <w:bCs/>
    </w:rPr>
  </w:style>
  <w:style w:type="character" w:styleId="Poudarek">
    <w:name w:val="Emphasis"/>
    <w:uiPriority w:val="20"/>
    <w:qFormat/>
    <w:rsid w:val="006D7E98"/>
    <w:rPr>
      <w:rFonts w:ascii="Calibri" w:hAnsi="Calibri"/>
      <w:b/>
      <w:i/>
      <w:iCs/>
    </w:rPr>
  </w:style>
  <w:style w:type="paragraph" w:styleId="Odstavekseznama">
    <w:name w:val="List Paragraph"/>
    <w:basedOn w:val="Navaden"/>
    <w:uiPriority w:val="34"/>
    <w:qFormat/>
    <w:rsid w:val="006D7E98"/>
    <w:pPr>
      <w:ind w:left="720"/>
      <w:contextualSpacing/>
    </w:pPr>
    <w:rPr>
      <w:rFonts w:ascii="Calibri" w:eastAsia="Calibri" w:hAnsi="Calibri" w:cs="Times New Roman"/>
      <w:sz w:val="24"/>
      <w:szCs w:val="24"/>
      <w:lang w:val="en-US" w:eastAsia="en-US" w:bidi="en-US"/>
    </w:rPr>
  </w:style>
  <w:style w:type="paragraph" w:styleId="Citat">
    <w:name w:val="Quote"/>
    <w:basedOn w:val="Navaden"/>
    <w:next w:val="Navaden"/>
    <w:link w:val="CitatZnak"/>
    <w:uiPriority w:val="29"/>
    <w:qFormat/>
    <w:rsid w:val="006D7E98"/>
    <w:rPr>
      <w:rFonts w:ascii="Calibri" w:eastAsia="Calibri" w:hAnsi="Calibri" w:cs="Times New Roman"/>
      <w:i/>
      <w:sz w:val="24"/>
      <w:szCs w:val="24"/>
      <w:lang w:val="en-US" w:eastAsia="en-US" w:bidi="en-US"/>
    </w:rPr>
  </w:style>
  <w:style w:type="character" w:customStyle="1" w:styleId="CitatZnak">
    <w:name w:val="Citat Znak"/>
    <w:link w:val="Citat"/>
    <w:uiPriority w:val="29"/>
    <w:rsid w:val="006D7E98"/>
    <w:rPr>
      <w:rFonts w:ascii="Calibri" w:eastAsia="Calibri" w:hAnsi="Calibri"/>
      <w:i/>
      <w:sz w:val="24"/>
      <w:szCs w:val="24"/>
      <w:lang w:val="en-US" w:eastAsia="en-US" w:bidi="en-US"/>
    </w:rPr>
  </w:style>
  <w:style w:type="paragraph" w:styleId="Intenzivencitat">
    <w:name w:val="Intense Quote"/>
    <w:basedOn w:val="Navaden"/>
    <w:next w:val="Navaden"/>
    <w:link w:val="IntenzivencitatZnak"/>
    <w:uiPriority w:val="30"/>
    <w:qFormat/>
    <w:rsid w:val="006D7E98"/>
    <w:pPr>
      <w:ind w:left="720" w:right="720"/>
    </w:pPr>
    <w:rPr>
      <w:rFonts w:ascii="Calibri" w:eastAsia="Calibri" w:hAnsi="Calibri" w:cs="Times New Roman"/>
      <w:b/>
      <w:i/>
      <w:sz w:val="24"/>
      <w:lang w:val="en-US" w:eastAsia="en-US" w:bidi="en-US"/>
    </w:rPr>
  </w:style>
  <w:style w:type="character" w:customStyle="1" w:styleId="IntenzivencitatZnak">
    <w:name w:val="Intenziven citat Znak"/>
    <w:link w:val="Intenzivencitat"/>
    <w:uiPriority w:val="30"/>
    <w:rsid w:val="006D7E98"/>
    <w:rPr>
      <w:rFonts w:ascii="Calibri" w:eastAsia="Calibri" w:hAnsi="Calibri"/>
      <w:b/>
      <w:i/>
      <w:sz w:val="24"/>
      <w:szCs w:val="22"/>
      <w:lang w:val="en-US" w:eastAsia="en-US" w:bidi="en-US"/>
    </w:rPr>
  </w:style>
  <w:style w:type="character" w:styleId="Neenpoudarek">
    <w:name w:val="Subtle Emphasis"/>
    <w:uiPriority w:val="19"/>
    <w:qFormat/>
    <w:rsid w:val="006D7E98"/>
    <w:rPr>
      <w:i/>
      <w:color w:val="5A5A5A"/>
    </w:rPr>
  </w:style>
  <w:style w:type="character" w:styleId="Intenzivenpoudarek">
    <w:name w:val="Intense Emphasis"/>
    <w:uiPriority w:val="21"/>
    <w:qFormat/>
    <w:rsid w:val="006D7E98"/>
    <w:rPr>
      <w:b/>
      <w:i/>
      <w:sz w:val="24"/>
      <w:szCs w:val="24"/>
      <w:u w:val="single"/>
    </w:rPr>
  </w:style>
  <w:style w:type="character" w:styleId="Neensklic">
    <w:name w:val="Subtle Reference"/>
    <w:uiPriority w:val="31"/>
    <w:qFormat/>
    <w:rsid w:val="006D7E98"/>
    <w:rPr>
      <w:sz w:val="24"/>
      <w:szCs w:val="24"/>
      <w:u w:val="single"/>
    </w:rPr>
  </w:style>
  <w:style w:type="character" w:styleId="Intenzivensklic">
    <w:name w:val="Intense Reference"/>
    <w:uiPriority w:val="32"/>
    <w:qFormat/>
    <w:rsid w:val="006D7E98"/>
    <w:rPr>
      <w:b/>
      <w:sz w:val="24"/>
      <w:u w:val="single"/>
    </w:rPr>
  </w:style>
  <w:style w:type="character" w:styleId="Naslovknjige">
    <w:name w:val="Book Title"/>
    <w:uiPriority w:val="33"/>
    <w:qFormat/>
    <w:rsid w:val="006D7E98"/>
    <w:rPr>
      <w:rFonts w:ascii="Cambria" w:eastAsia="Times New Roman" w:hAnsi="Cambria"/>
      <w:b/>
      <w:i/>
      <w:sz w:val="24"/>
      <w:szCs w:val="24"/>
    </w:rPr>
  </w:style>
  <w:style w:type="paragraph" w:styleId="NaslovTOC">
    <w:name w:val="TOC Heading"/>
    <w:basedOn w:val="Naslov1"/>
    <w:next w:val="Navaden"/>
    <w:uiPriority w:val="39"/>
    <w:qFormat/>
    <w:rsid w:val="006D7E98"/>
    <w:pPr>
      <w:outlineLvl w:val="9"/>
    </w:pPr>
  </w:style>
  <w:style w:type="character" w:customStyle="1" w:styleId="GlavaZnak">
    <w:name w:val="Glava Znak"/>
    <w:link w:val="Glava"/>
    <w:uiPriority w:val="99"/>
    <w:rsid w:val="006D7E98"/>
    <w:rPr>
      <w:rFonts w:ascii="Arial" w:hAnsi="Arial" w:cs="Arial"/>
      <w:sz w:val="22"/>
      <w:szCs w:val="22"/>
    </w:rPr>
  </w:style>
  <w:style w:type="character" w:customStyle="1" w:styleId="NogaZnak">
    <w:name w:val="Noga Znak"/>
    <w:link w:val="Noga"/>
    <w:uiPriority w:val="99"/>
    <w:rsid w:val="006D7E98"/>
    <w:rPr>
      <w:rFonts w:ascii="Arial" w:hAnsi="Arial" w:cs="Arial"/>
      <w:sz w:val="22"/>
      <w:szCs w:val="22"/>
    </w:rPr>
  </w:style>
  <w:style w:type="character" w:customStyle="1" w:styleId="BesedilooblakaZnak">
    <w:name w:val="Besedilo oblačka Znak"/>
    <w:link w:val="Besedilooblaka"/>
    <w:uiPriority w:val="99"/>
    <w:semiHidden/>
    <w:rsid w:val="006D7E98"/>
    <w:rPr>
      <w:rFonts w:ascii="Tahoma" w:hAnsi="Tahoma" w:cs="Tahoma"/>
      <w:sz w:val="16"/>
      <w:szCs w:val="16"/>
    </w:rPr>
  </w:style>
  <w:style w:type="paragraph" w:styleId="Telobesedila-zamik">
    <w:name w:val="Body Text Indent"/>
    <w:basedOn w:val="Navaden"/>
    <w:link w:val="Telobesedila-zamikZnak"/>
    <w:rsid w:val="006D7E98"/>
    <w:pPr>
      <w:spacing w:after="120"/>
      <w:ind w:left="283"/>
    </w:pPr>
    <w:rPr>
      <w:rFonts w:ascii="Times New Roman" w:hAnsi="Times New Roman" w:cs="Times New Roman"/>
      <w:sz w:val="20"/>
      <w:szCs w:val="20"/>
    </w:rPr>
  </w:style>
  <w:style w:type="character" w:customStyle="1" w:styleId="Telobesedila-zamikZnak">
    <w:name w:val="Telo besedila - zamik Znak"/>
    <w:basedOn w:val="Privzetapisavaodstavka"/>
    <w:link w:val="Telobesedila-zamik"/>
    <w:rsid w:val="006D7E98"/>
  </w:style>
  <w:style w:type="paragraph" w:styleId="Telobesedila-zamik2">
    <w:name w:val="Body Text Indent 2"/>
    <w:basedOn w:val="Navaden"/>
    <w:link w:val="Telobesedila-zamik2Znak"/>
    <w:rsid w:val="006D7E98"/>
    <w:pPr>
      <w:spacing w:after="120" w:line="480" w:lineRule="auto"/>
      <w:ind w:left="283"/>
    </w:pPr>
    <w:rPr>
      <w:rFonts w:ascii="Times New Roman" w:hAnsi="Times New Roman" w:cs="Times New Roman"/>
      <w:sz w:val="20"/>
      <w:szCs w:val="20"/>
    </w:rPr>
  </w:style>
  <w:style w:type="character" w:customStyle="1" w:styleId="Telobesedila-zamik2Znak">
    <w:name w:val="Telo besedila - zamik 2 Znak"/>
    <w:basedOn w:val="Privzetapisavaodstavka"/>
    <w:link w:val="Telobesedila-zamik2"/>
    <w:rsid w:val="006D7E98"/>
  </w:style>
  <w:style w:type="paragraph" w:styleId="Kazalovsebine2">
    <w:name w:val="toc 2"/>
    <w:basedOn w:val="Navaden"/>
    <w:next w:val="Navaden"/>
    <w:autoRedefine/>
    <w:uiPriority w:val="39"/>
    <w:unhideWhenUsed/>
    <w:qFormat/>
    <w:rsid w:val="006D7E98"/>
    <w:pPr>
      <w:spacing w:after="100" w:line="276" w:lineRule="auto"/>
      <w:ind w:left="220"/>
    </w:pPr>
    <w:rPr>
      <w:rFonts w:ascii="Calibri" w:hAnsi="Calibri" w:cs="Times New Roman"/>
      <w:lang w:eastAsia="en-US"/>
    </w:rPr>
  </w:style>
  <w:style w:type="paragraph" w:styleId="Kazalovsebine1">
    <w:name w:val="toc 1"/>
    <w:basedOn w:val="Navaden"/>
    <w:next w:val="Navaden"/>
    <w:autoRedefine/>
    <w:uiPriority w:val="39"/>
    <w:unhideWhenUsed/>
    <w:qFormat/>
    <w:rsid w:val="006D7E98"/>
    <w:pPr>
      <w:spacing w:after="100" w:line="276" w:lineRule="auto"/>
    </w:pPr>
    <w:rPr>
      <w:rFonts w:ascii="Calibri" w:hAnsi="Calibri" w:cs="Times New Roman"/>
      <w:lang w:eastAsia="en-US"/>
    </w:rPr>
  </w:style>
  <w:style w:type="paragraph" w:styleId="Kazalovsebine3">
    <w:name w:val="toc 3"/>
    <w:basedOn w:val="Navaden"/>
    <w:next w:val="Navaden"/>
    <w:autoRedefine/>
    <w:uiPriority w:val="39"/>
    <w:unhideWhenUsed/>
    <w:qFormat/>
    <w:rsid w:val="006D7E98"/>
    <w:pPr>
      <w:spacing w:after="100" w:line="276" w:lineRule="auto"/>
      <w:ind w:left="440"/>
    </w:pPr>
    <w:rPr>
      <w:rFonts w:ascii="Calibri" w:hAnsi="Calibri" w:cs="Times New Roman"/>
      <w:lang w:eastAsia="en-US"/>
    </w:rPr>
  </w:style>
  <w:style w:type="character" w:styleId="Hiperpovezava">
    <w:name w:val="Hyperlink"/>
    <w:uiPriority w:val="99"/>
    <w:unhideWhenUsed/>
    <w:rsid w:val="006D7E98"/>
    <w:rPr>
      <w:color w:val="0000FF"/>
      <w:u w:val="single"/>
    </w:rPr>
  </w:style>
  <w:style w:type="paragraph" w:customStyle="1" w:styleId="ZnakCharChar">
    <w:name w:val="Znak Char Char"/>
    <w:basedOn w:val="Navaden"/>
    <w:rsid w:val="006D7E98"/>
    <w:pPr>
      <w:spacing w:after="160" w:line="240" w:lineRule="exact"/>
    </w:pPr>
    <w:rPr>
      <w:rFonts w:ascii="Tahoma" w:hAnsi="Tahoma" w:cs="Tahoma"/>
      <w:sz w:val="20"/>
      <w:szCs w:val="20"/>
      <w:lang w:val="en-US" w:eastAsia="en-US"/>
    </w:rPr>
  </w:style>
  <w:style w:type="table" w:styleId="Tabelamrea">
    <w:name w:val="Table Grid"/>
    <w:basedOn w:val="Navadnatabela"/>
    <w:rsid w:val="006D7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rsid w:val="006D7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cina-sevnica.si" TargetMode="External"/><Relationship Id="rId13" Type="http://schemas.openxmlformats.org/officeDocument/2006/relationships/hyperlink" Target="http://www.uradni-list.si/1/objava.jsp?sop=2009-01-437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uradni-list.si/1/objava.jsp?sop=2008-01-2615" TargetMode="External"/><Relationship Id="rId17" Type="http://schemas.openxmlformats.org/officeDocument/2006/relationships/hyperlink" Target="mailto:jasmina.veselinovic@obcina-sevnica.si" TargetMode="External"/><Relationship Id="rId2" Type="http://schemas.openxmlformats.org/officeDocument/2006/relationships/numbering" Target="numbering.xml"/><Relationship Id="rId16" Type="http://schemas.openxmlformats.org/officeDocument/2006/relationships/hyperlink" Target="mailto:vlasta.kuzmicki@obcina-sevnica.s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7-01-269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bcina-sevnica.si" TargetMode="External"/><Relationship Id="rId23" Type="http://schemas.openxmlformats.org/officeDocument/2006/relationships/fontTable" Target="fontTable.xml"/><Relationship Id="rId10" Type="http://schemas.openxmlformats.org/officeDocument/2006/relationships/hyperlink" Target="mailto:jasmina.veselinovic@obcina-sevnica.s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lasta.kuzmicki@obcina-sevnica.si" TargetMode="External"/><Relationship Id="rId14" Type="http://schemas.openxmlformats.org/officeDocument/2006/relationships/hyperlink" Target="http://www.uradni-list.si/1/objava.jsp?sop=2013-01-0109"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rejemna\Local%20Settings\Temporary%20Internet%20Files\OLK5D\Dopisni%20list%20Ob&#269;ina%20Sevnica%20B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DDCA083-845D-4FD7-ABDA-F865E2CCA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Dopisni list Občina Sevnica BW.dot</Template>
  <TotalTime>489</TotalTime>
  <Pages>13</Pages>
  <Words>3386</Words>
  <Characters>19302</Characters>
  <Application>Microsoft Office Word</Application>
  <DocSecurity>0</DocSecurity>
  <Lines>160</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22643</CharactersWithSpaces>
  <SharedDoc>false</SharedDoc>
  <HLinks>
    <vt:vector size="48" baseType="variant">
      <vt:variant>
        <vt:i4>6094963</vt:i4>
      </vt:variant>
      <vt:variant>
        <vt:i4>21</vt:i4>
      </vt:variant>
      <vt:variant>
        <vt:i4>0</vt:i4>
      </vt:variant>
      <vt:variant>
        <vt:i4>5</vt:i4>
      </vt:variant>
      <vt:variant>
        <vt:lpwstr>mailto:vlasta.kuzmicki@obcina-sevnica.si</vt:lpwstr>
      </vt:variant>
      <vt:variant>
        <vt:lpwstr/>
      </vt:variant>
      <vt:variant>
        <vt:i4>4915268</vt:i4>
      </vt:variant>
      <vt:variant>
        <vt:i4>18</vt:i4>
      </vt:variant>
      <vt:variant>
        <vt:i4>0</vt:i4>
      </vt:variant>
      <vt:variant>
        <vt:i4>5</vt:i4>
      </vt:variant>
      <vt:variant>
        <vt:lpwstr>http://www.obcina-sevnica.si/</vt:lpwstr>
      </vt:variant>
      <vt:variant>
        <vt:lpwstr/>
      </vt:variant>
      <vt:variant>
        <vt:i4>7733290</vt:i4>
      </vt:variant>
      <vt:variant>
        <vt:i4>15</vt:i4>
      </vt:variant>
      <vt:variant>
        <vt:i4>0</vt:i4>
      </vt:variant>
      <vt:variant>
        <vt:i4>5</vt:i4>
      </vt:variant>
      <vt:variant>
        <vt:lpwstr>http://www.uradni-list.si/1/objava.jsp?sop=2013-01-0109</vt:lpwstr>
      </vt:variant>
      <vt:variant>
        <vt:lpwstr/>
      </vt:variant>
      <vt:variant>
        <vt:i4>7602210</vt:i4>
      </vt:variant>
      <vt:variant>
        <vt:i4>12</vt:i4>
      </vt:variant>
      <vt:variant>
        <vt:i4>0</vt:i4>
      </vt:variant>
      <vt:variant>
        <vt:i4>5</vt:i4>
      </vt:variant>
      <vt:variant>
        <vt:lpwstr>http://www.uradni-list.si/1/objava.jsp?sop=2009-01-4372</vt:lpwstr>
      </vt:variant>
      <vt:variant>
        <vt:lpwstr/>
      </vt:variant>
      <vt:variant>
        <vt:i4>7602214</vt:i4>
      </vt:variant>
      <vt:variant>
        <vt:i4>9</vt:i4>
      </vt:variant>
      <vt:variant>
        <vt:i4>0</vt:i4>
      </vt:variant>
      <vt:variant>
        <vt:i4>5</vt:i4>
      </vt:variant>
      <vt:variant>
        <vt:lpwstr>http://www.uradni-list.si/1/objava.jsp?sop=2008-01-2615</vt:lpwstr>
      </vt:variant>
      <vt:variant>
        <vt:lpwstr/>
      </vt:variant>
      <vt:variant>
        <vt:i4>8126505</vt:i4>
      </vt:variant>
      <vt:variant>
        <vt:i4>6</vt:i4>
      </vt:variant>
      <vt:variant>
        <vt:i4>0</vt:i4>
      </vt:variant>
      <vt:variant>
        <vt:i4>5</vt:i4>
      </vt:variant>
      <vt:variant>
        <vt:lpwstr>http://www.uradni-list.si/1/objava.jsp?sop=2007-01-2694</vt:lpwstr>
      </vt:variant>
      <vt:variant>
        <vt:lpwstr/>
      </vt:variant>
      <vt:variant>
        <vt:i4>6094963</vt:i4>
      </vt:variant>
      <vt:variant>
        <vt:i4>3</vt:i4>
      </vt:variant>
      <vt:variant>
        <vt:i4>0</vt:i4>
      </vt:variant>
      <vt:variant>
        <vt:i4>5</vt:i4>
      </vt:variant>
      <vt:variant>
        <vt:lpwstr>mailto:vlasta.kuzmicki@obcina-sevnica.si</vt:lpwstr>
      </vt:variant>
      <vt:variant>
        <vt:lpwstr/>
      </vt:variant>
      <vt:variant>
        <vt:i4>4915268</vt:i4>
      </vt:variant>
      <vt:variant>
        <vt:i4>0</vt:i4>
      </vt:variant>
      <vt:variant>
        <vt:i4>0</vt:i4>
      </vt:variant>
      <vt:variant>
        <vt:i4>5</vt:i4>
      </vt:variant>
      <vt:variant>
        <vt:lpwstr>http://www.obcina-sevnica.si/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sprejemna</dc:creator>
  <cp:lastModifiedBy>Jasmina Veselinović</cp:lastModifiedBy>
  <cp:revision>27</cp:revision>
  <cp:lastPrinted>2022-10-11T09:59:00Z</cp:lastPrinted>
  <dcterms:created xsi:type="dcterms:W3CDTF">2016-08-30T12:28:00Z</dcterms:created>
  <dcterms:modified xsi:type="dcterms:W3CDTF">2022-10-11T11:23:00Z</dcterms:modified>
</cp:coreProperties>
</file>